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E8" w:rsidRPr="003F31E6" w:rsidRDefault="007B5723" w:rsidP="00F847F8">
      <w:pPr>
        <w:ind w:left="4962"/>
        <w:jc w:val="right"/>
        <w:rPr>
          <w:rFonts w:ascii="Times New Roman" w:hAnsi="Times New Roman"/>
          <w:i/>
          <w:sz w:val="24"/>
          <w:szCs w:val="24"/>
          <w:lang w:eastAsia="en-US"/>
        </w:rPr>
      </w:pPr>
      <w:r w:rsidRPr="003F31E6">
        <w:rPr>
          <w:i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114300</wp:posOffset>
            </wp:positionV>
            <wp:extent cx="8549640" cy="1084643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640" cy="1084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4FE8" w:rsidRPr="003F31E6">
        <w:rPr>
          <w:rFonts w:ascii="Times New Roman" w:hAnsi="Times New Roman"/>
          <w:i/>
          <w:sz w:val="24"/>
          <w:szCs w:val="24"/>
          <w:lang w:eastAsia="en-US"/>
        </w:rPr>
        <w:t>Пр</w:t>
      </w:r>
      <w:r w:rsidR="003F31E6" w:rsidRPr="003F31E6">
        <w:rPr>
          <w:rFonts w:ascii="Times New Roman" w:hAnsi="Times New Roman"/>
          <w:i/>
          <w:sz w:val="24"/>
          <w:szCs w:val="24"/>
          <w:lang w:eastAsia="en-US"/>
        </w:rPr>
        <w:t xml:space="preserve">иложение </w:t>
      </w:r>
      <w:r w:rsidR="00BC2E4D">
        <w:rPr>
          <w:rFonts w:ascii="Times New Roman" w:hAnsi="Times New Roman"/>
          <w:i/>
          <w:sz w:val="24"/>
          <w:szCs w:val="24"/>
          <w:lang w:eastAsia="en-US"/>
        </w:rPr>
        <w:t>к вопросу 2.3</w:t>
      </w:r>
      <w:r w:rsidR="003F31E6" w:rsidRPr="003F31E6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F847F8" w:rsidRDefault="00CA2F06" w:rsidP="00F847F8">
      <w:pPr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Аналитический</w:t>
      </w:r>
      <w:r w:rsidR="00E74315">
        <w:rPr>
          <w:rFonts w:ascii="Times New Roman" w:hAnsi="Times New Roman"/>
          <w:b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доклад</w:t>
      </w:r>
    </w:p>
    <w:p w:rsidR="004B4FE8" w:rsidRPr="00F847F8" w:rsidRDefault="00311F49" w:rsidP="008956D9">
      <w:pPr>
        <w:spacing w:after="0" w:line="240" w:lineRule="auto"/>
        <w:ind w:left="3544" w:hanging="4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>
        <w:rPr>
          <w:rFonts w:ascii="Times New Roman" w:hAnsi="Times New Roman"/>
          <w:i/>
          <w:sz w:val="28"/>
          <w:szCs w:val="28"/>
          <w:lang w:eastAsia="en-US"/>
        </w:rPr>
        <w:t>«Об</w:t>
      </w:r>
      <w:r w:rsidRPr="00311F49">
        <w:rPr>
          <w:rFonts w:ascii="Times New Roman" w:hAnsi="Times New Roman"/>
          <w:i/>
          <w:sz w:val="28"/>
          <w:szCs w:val="28"/>
          <w:lang w:eastAsia="en-US"/>
        </w:rPr>
        <w:t xml:space="preserve"> осуществлени</w:t>
      </w:r>
      <w:r>
        <w:rPr>
          <w:rFonts w:ascii="Times New Roman" w:hAnsi="Times New Roman"/>
          <w:i/>
          <w:sz w:val="28"/>
          <w:szCs w:val="28"/>
          <w:lang w:eastAsia="en-US"/>
        </w:rPr>
        <w:t>и</w:t>
      </w:r>
      <w:r w:rsidRPr="00311F49">
        <w:rPr>
          <w:rFonts w:ascii="Times New Roman" w:hAnsi="Times New Roman"/>
          <w:i/>
          <w:sz w:val="28"/>
          <w:szCs w:val="28"/>
          <w:lang w:eastAsia="en-US"/>
        </w:rPr>
        <w:t xml:space="preserve"> каботажных автомобильных перевозок грузов в Евразийском экономическом союзе</w:t>
      </w:r>
      <w:r w:rsidR="00A72742" w:rsidRPr="00A72742">
        <w:rPr>
          <w:rFonts w:ascii="Times New Roman" w:hAnsi="Times New Roman"/>
          <w:i/>
          <w:sz w:val="28"/>
          <w:szCs w:val="28"/>
          <w:lang w:eastAsia="en-US"/>
        </w:rPr>
        <w:t>»</w:t>
      </w:r>
      <w:r w:rsidR="004B4FE8" w:rsidRPr="00F847F8">
        <w:rPr>
          <w:rFonts w:ascii="Times New Roman" w:hAnsi="Times New Roman"/>
          <w:i/>
          <w:sz w:val="28"/>
          <w:szCs w:val="28"/>
          <w:lang w:eastAsia="en-US"/>
        </w:rPr>
        <w:br/>
      </w:r>
    </w:p>
    <w:p w:rsidR="004B4FE8" w:rsidRPr="00F847F8" w:rsidRDefault="004B4FE8" w:rsidP="00211BEF">
      <w:pPr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Pr="00F847F8" w:rsidRDefault="004B4FE8" w:rsidP="00F847F8">
      <w:pPr>
        <w:spacing w:after="0" w:line="240" w:lineRule="auto"/>
        <w:ind w:left="5387" w:hanging="2268"/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E238A5">
      <w:pPr>
        <w:tabs>
          <w:tab w:val="left" w:pos="6390"/>
        </w:tabs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F49" w:rsidRDefault="00311F49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F49" w:rsidRDefault="00311F49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080" w:rsidRDefault="004B1080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080" w:rsidRDefault="004B1080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0B72">
        <w:rPr>
          <w:rFonts w:ascii="Times New Roman" w:hAnsi="Times New Roman"/>
          <w:sz w:val="24"/>
          <w:szCs w:val="24"/>
        </w:rPr>
        <w:t>Москва, 20</w:t>
      </w:r>
      <w:r>
        <w:rPr>
          <w:rFonts w:ascii="Times New Roman" w:hAnsi="Times New Roman"/>
          <w:sz w:val="24"/>
          <w:szCs w:val="24"/>
        </w:rPr>
        <w:t>2</w:t>
      </w:r>
      <w:r w:rsidR="00CF2140">
        <w:rPr>
          <w:rFonts w:ascii="Times New Roman" w:hAnsi="Times New Roman"/>
          <w:sz w:val="24"/>
          <w:szCs w:val="24"/>
        </w:rPr>
        <w:t>6</w:t>
      </w:r>
    </w:p>
    <w:p w:rsidR="004B4FE8" w:rsidRDefault="003202CF" w:rsidP="003202CF">
      <w:pPr>
        <w:keepNext/>
        <w:keepLines/>
        <w:tabs>
          <w:tab w:val="center" w:pos="5103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7E5604">
        <w:rPr>
          <w:rFonts w:ascii="Times New Roman" w:hAnsi="Times New Roman"/>
          <w:b/>
          <w:bCs/>
          <w:sz w:val="24"/>
          <w:szCs w:val="24"/>
        </w:rPr>
        <w:lastRenderedPageBreak/>
        <w:tab/>
      </w:r>
      <w:r w:rsidR="004B4FE8" w:rsidRPr="004C1E0E">
        <w:rPr>
          <w:rFonts w:ascii="Times New Roman" w:hAnsi="Times New Roman"/>
          <w:b/>
          <w:bCs/>
          <w:sz w:val="28"/>
          <w:szCs w:val="24"/>
        </w:rPr>
        <w:t>Оглавление</w:t>
      </w:r>
    </w:p>
    <w:p w:rsidR="007E5604" w:rsidRPr="00E14B12" w:rsidRDefault="007E5604" w:rsidP="003202CF">
      <w:pPr>
        <w:keepNext/>
        <w:keepLines/>
        <w:tabs>
          <w:tab w:val="center" w:pos="5103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sdt>
      <w:sdtPr>
        <w:rPr>
          <w:b/>
          <w:bCs/>
          <w:noProof w:val="0"/>
          <w:sz w:val="28"/>
          <w:lang w:eastAsia="ru-RU"/>
        </w:rPr>
        <w:id w:val="912131060"/>
        <w:docPartObj>
          <w:docPartGallery w:val="Table of Contents"/>
          <w:docPartUnique/>
        </w:docPartObj>
      </w:sdtPr>
      <w:sdtEndPr>
        <w:rPr>
          <w:rFonts w:ascii="Calibri" w:hAnsi="Calibri"/>
          <w:b w:val="0"/>
          <w:bCs w:val="0"/>
          <w:szCs w:val="28"/>
        </w:rPr>
      </w:sdtEndPr>
      <w:sdtContent>
        <w:p w:rsidR="004135E9" w:rsidRPr="004135E9" w:rsidRDefault="005F34A9">
          <w:pPr>
            <w:pStyle w:val="13"/>
            <w:tabs>
              <w:tab w:val="right" w:leader="dot" w:pos="10196"/>
            </w:tabs>
            <w:rPr>
              <w:rFonts w:eastAsiaTheme="minorEastAsia"/>
              <w:sz w:val="28"/>
              <w:lang w:eastAsia="ru-RU"/>
            </w:rPr>
          </w:pPr>
          <w:r w:rsidRPr="004135E9">
            <w:rPr>
              <w:b/>
              <w:bCs/>
              <w:sz w:val="28"/>
            </w:rPr>
            <w:fldChar w:fldCharType="begin"/>
          </w:r>
          <w:r w:rsidRPr="004135E9">
            <w:rPr>
              <w:b/>
              <w:bCs/>
              <w:sz w:val="28"/>
            </w:rPr>
            <w:instrText xml:space="preserve"> TOC \o "1-3" \h \z \u </w:instrText>
          </w:r>
          <w:r w:rsidRPr="004135E9">
            <w:rPr>
              <w:b/>
              <w:bCs/>
              <w:sz w:val="28"/>
            </w:rPr>
            <w:fldChar w:fldCharType="separate"/>
          </w:r>
          <w:hyperlink w:anchor="_Toc234483791" w:history="1">
            <w:r w:rsidR="004135E9" w:rsidRPr="004135E9">
              <w:rPr>
                <w:rStyle w:val="a5"/>
                <w:sz w:val="28"/>
              </w:rPr>
              <w:t>Введение</w:t>
            </w:r>
            <w:r w:rsidR="004135E9" w:rsidRPr="004135E9">
              <w:rPr>
                <w:webHidden/>
                <w:sz w:val="28"/>
              </w:rPr>
              <w:tab/>
            </w:r>
            <w:r w:rsidR="004135E9" w:rsidRPr="004135E9">
              <w:rPr>
                <w:webHidden/>
                <w:sz w:val="28"/>
              </w:rPr>
              <w:fldChar w:fldCharType="begin"/>
            </w:r>
            <w:r w:rsidR="004135E9" w:rsidRPr="004135E9">
              <w:rPr>
                <w:webHidden/>
                <w:sz w:val="28"/>
              </w:rPr>
              <w:instrText xml:space="preserve"> PAGEREF _Toc234483791 \h </w:instrText>
            </w:r>
            <w:r w:rsidR="004135E9" w:rsidRPr="004135E9">
              <w:rPr>
                <w:webHidden/>
                <w:sz w:val="28"/>
              </w:rPr>
            </w:r>
            <w:r w:rsidR="004135E9" w:rsidRPr="004135E9">
              <w:rPr>
                <w:webHidden/>
                <w:sz w:val="28"/>
              </w:rPr>
              <w:fldChar w:fldCharType="separate"/>
            </w:r>
            <w:r w:rsidR="004135E9" w:rsidRPr="004135E9">
              <w:rPr>
                <w:webHidden/>
                <w:sz w:val="28"/>
              </w:rPr>
              <w:t>4</w:t>
            </w:r>
            <w:r w:rsidR="004135E9" w:rsidRPr="004135E9">
              <w:rPr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13"/>
            <w:tabs>
              <w:tab w:val="right" w:leader="dot" w:pos="10196"/>
            </w:tabs>
            <w:rPr>
              <w:rFonts w:eastAsiaTheme="minorEastAsia"/>
              <w:sz w:val="28"/>
              <w:lang w:eastAsia="ru-RU"/>
            </w:rPr>
          </w:pPr>
          <w:hyperlink w:anchor="_Toc234483792" w:history="1">
            <w:r w:rsidRPr="004135E9">
              <w:rPr>
                <w:rStyle w:val="a5"/>
                <w:sz w:val="28"/>
              </w:rPr>
              <w:t>Глава 1. Мировой опыт регулирования и осуществления каботажных автомобильных перевозок грузов</w:t>
            </w:r>
            <w:r w:rsidRPr="004135E9">
              <w:rPr>
                <w:webHidden/>
                <w:sz w:val="28"/>
              </w:rPr>
              <w:tab/>
            </w:r>
            <w:r w:rsidRPr="004135E9">
              <w:rPr>
                <w:webHidden/>
                <w:sz w:val="28"/>
              </w:rPr>
              <w:fldChar w:fldCharType="begin"/>
            </w:r>
            <w:r w:rsidRPr="004135E9">
              <w:rPr>
                <w:webHidden/>
                <w:sz w:val="28"/>
              </w:rPr>
              <w:instrText xml:space="preserve"> PAGEREF _Toc234483792 \h </w:instrText>
            </w:r>
            <w:r w:rsidRPr="004135E9">
              <w:rPr>
                <w:webHidden/>
                <w:sz w:val="28"/>
              </w:rPr>
            </w:r>
            <w:r w:rsidRPr="004135E9">
              <w:rPr>
                <w:webHidden/>
                <w:sz w:val="28"/>
              </w:rPr>
              <w:fldChar w:fldCharType="separate"/>
            </w:r>
            <w:r w:rsidRPr="004135E9">
              <w:rPr>
                <w:webHidden/>
                <w:sz w:val="28"/>
              </w:rPr>
              <w:t>5</w:t>
            </w:r>
            <w:r w:rsidRPr="004135E9">
              <w:rPr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793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1.1. Этапы формирования каботажных перевозок ЕС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_Toc234483793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794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1.2. Емкость рынка каботажных перевозок ЕС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_Toc234483794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9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13"/>
            <w:tabs>
              <w:tab w:val="right" w:leader="dot" w:pos="10196"/>
            </w:tabs>
            <w:rPr>
              <w:rFonts w:eastAsiaTheme="minorEastAsia"/>
              <w:sz w:val="28"/>
              <w:lang w:eastAsia="ru-RU"/>
            </w:rPr>
          </w:pPr>
          <w:hyperlink w:anchor="_Toc234483795" w:history="1">
            <w:r w:rsidRPr="004135E9">
              <w:rPr>
                <w:rStyle w:val="a5"/>
                <w:sz w:val="28"/>
              </w:rPr>
              <w:t>Глава 2. Осуществление каботажных автомобильных перевозок грузов в Евразийском экономическом союзе</w:t>
            </w:r>
            <w:r w:rsidRPr="004135E9">
              <w:rPr>
                <w:webHidden/>
                <w:sz w:val="28"/>
              </w:rPr>
              <w:tab/>
            </w:r>
            <w:r w:rsidRPr="004135E9">
              <w:rPr>
                <w:webHidden/>
                <w:sz w:val="28"/>
              </w:rPr>
              <w:fldChar w:fldCharType="begin"/>
            </w:r>
            <w:r w:rsidRPr="004135E9">
              <w:rPr>
                <w:webHidden/>
                <w:sz w:val="28"/>
              </w:rPr>
              <w:instrText xml:space="preserve"> PAGEREF _Toc234483795 \h </w:instrText>
            </w:r>
            <w:r w:rsidRPr="004135E9">
              <w:rPr>
                <w:webHidden/>
                <w:sz w:val="28"/>
              </w:rPr>
            </w:r>
            <w:r w:rsidRPr="004135E9">
              <w:rPr>
                <w:webHidden/>
                <w:sz w:val="28"/>
              </w:rPr>
              <w:fldChar w:fldCharType="separate"/>
            </w:r>
            <w:r w:rsidRPr="004135E9">
              <w:rPr>
                <w:webHidden/>
                <w:sz w:val="28"/>
              </w:rPr>
              <w:t>11</w:t>
            </w:r>
            <w:r w:rsidRPr="004135E9">
              <w:rPr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796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2.1. Право ЕАЭС в сфере каботажных автомобильных перевозок грузов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_Toc234483796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11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797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2.2. Нормативные правовые акты государств-членов ЕАЭС в сфере каботажных автомобильных перевозок грузов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_Toc234483797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13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798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2.3. Реализация государствами-членами ЕАЭС условий выполнения каботажных автомобильных перевозок грузов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_Toc234483798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15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799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2.4. Особенности осуществления в государствах-членах ЕАЭС каботажных автомобильных перевозок грузов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_Toc234483799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20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13"/>
            <w:tabs>
              <w:tab w:val="right" w:leader="dot" w:pos="10196"/>
            </w:tabs>
            <w:rPr>
              <w:rFonts w:eastAsiaTheme="minorEastAsia"/>
              <w:sz w:val="28"/>
              <w:lang w:eastAsia="ru-RU"/>
            </w:rPr>
          </w:pPr>
          <w:hyperlink w:anchor="_Toc234483800" w:history="1">
            <w:r w:rsidRPr="004135E9">
              <w:rPr>
                <w:rStyle w:val="a5"/>
                <w:sz w:val="28"/>
              </w:rPr>
              <w:t>Глава 3. Предложения по совершенствованию условий выполнения каботажных автомобильных перевозок грузов в Евразийском экономическом союзе</w:t>
            </w:r>
            <w:r w:rsidRPr="004135E9">
              <w:rPr>
                <w:webHidden/>
                <w:sz w:val="28"/>
              </w:rPr>
              <w:tab/>
            </w:r>
            <w:r w:rsidRPr="004135E9">
              <w:rPr>
                <w:webHidden/>
                <w:sz w:val="28"/>
              </w:rPr>
              <w:fldChar w:fldCharType="begin"/>
            </w:r>
            <w:r w:rsidRPr="004135E9">
              <w:rPr>
                <w:webHidden/>
                <w:sz w:val="28"/>
              </w:rPr>
              <w:instrText xml:space="preserve"> PAGEREF _Toc234483800 \h </w:instrText>
            </w:r>
            <w:r w:rsidRPr="004135E9">
              <w:rPr>
                <w:webHidden/>
                <w:sz w:val="28"/>
              </w:rPr>
            </w:r>
            <w:r w:rsidRPr="004135E9">
              <w:rPr>
                <w:webHidden/>
                <w:sz w:val="28"/>
              </w:rPr>
              <w:fldChar w:fldCharType="separate"/>
            </w:r>
            <w:r w:rsidRPr="004135E9">
              <w:rPr>
                <w:webHidden/>
                <w:sz w:val="28"/>
              </w:rPr>
              <w:t>22</w:t>
            </w:r>
            <w:r w:rsidRPr="004135E9">
              <w:rPr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801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3.1. Гармонизация правил допуска к каботажным перевозкам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_Toc234483801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22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802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3.2. Внедрение цифровых инструментов контроля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_Toc234483802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23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/>
              <w:noProof/>
              <w:sz w:val="28"/>
            </w:rPr>
          </w:pPr>
          <w:hyperlink w:anchor="_Toc234483803" w:history="1">
            <w:r w:rsidRPr="004135E9">
              <w:rPr>
                <w:rStyle w:val="a5"/>
                <w:rFonts w:ascii="Times New Roman" w:hAnsi="Times New Roman"/>
                <w:noProof/>
                <w:sz w:val="28"/>
                <w:lang w:eastAsia="en-US"/>
              </w:rPr>
              <w:t>3.4. Усиление взаимной административной помощи и обмена информацией о нарушениях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_Toc234483803 \h </w:instrTex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t>23</w:t>
            </w:r>
            <w:r w:rsidRPr="004135E9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4135E9" w:rsidRPr="004135E9" w:rsidRDefault="004135E9">
          <w:pPr>
            <w:pStyle w:val="13"/>
            <w:tabs>
              <w:tab w:val="right" w:leader="dot" w:pos="10196"/>
            </w:tabs>
            <w:rPr>
              <w:rFonts w:eastAsiaTheme="minorEastAsia"/>
              <w:sz w:val="28"/>
              <w:lang w:eastAsia="ru-RU"/>
            </w:rPr>
          </w:pPr>
          <w:hyperlink w:anchor="_Toc234483804" w:history="1">
            <w:r w:rsidRPr="004135E9">
              <w:rPr>
                <w:rStyle w:val="a5"/>
                <w:sz w:val="28"/>
              </w:rPr>
              <w:t>Заключение</w:t>
            </w:r>
            <w:r w:rsidRPr="004135E9">
              <w:rPr>
                <w:webHidden/>
                <w:sz w:val="28"/>
              </w:rPr>
              <w:tab/>
            </w:r>
            <w:r w:rsidRPr="004135E9">
              <w:rPr>
                <w:webHidden/>
                <w:sz w:val="28"/>
              </w:rPr>
              <w:fldChar w:fldCharType="begin"/>
            </w:r>
            <w:r w:rsidRPr="004135E9">
              <w:rPr>
                <w:webHidden/>
                <w:sz w:val="28"/>
              </w:rPr>
              <w:instrText xml:space="preserve"> PAGEREF _Toc234483804 \h </w:instrText>
            </w:r>
            <w:r w:rsidRPr="004135E9">
              <w:rPr>
                <w:webHidden/>
                <w:sz w:val="28"/>
              </w:rPr>
            </w:r>
            <w:r w:rsidRPr="004135E9">
              <w:rPr>
                <w:webHidden/>
                <w:sz w:val="28"/>
              </w:rPr>
              <w:fldChar w:fldCharType="separate"/>
            </w:r>
            <w:r w:rsidRPr="004135E9">
              <w:rPr>
                <w:webHidden/>
                <w:sz w:val="28"/>
              </w:rPr>
              <w:t>25</w:t>
            </w:r>
            <w:r w:rsidRPr="004135E9">
              <w:rPr>
                <w:webHidden/>
                <w:sz w:val="28"/>
              </w:rPr>
              <w:fldChar w:fldCharType="end"/>
            </w:r>
          </w:hyperlink>
        </w:p>
        <w:p w:rsidR="005F34A9" w:rsidRPr="0003340F" w:rsidRDefault="005F34A9" w:rsidP="0003340F">
          <w:pPr>
            <w:rPr>
              <w:rFonts w:ascii="Times New Roman" w:hAnsi="Times New Roman"/>
              <w:b/>
              <w:bCs/>
              <w:sz w:val="28"/>
              <w:szCs w:val="28"/>
            </w:rPr>
          </w:pPr>
          <w:r w:rsidRPr="004135E9">
            <w:rPr>
              <w:rFonts w:ascii="Times New Roman" w:hAnsi="Times New Roman"/>
              <w:b/>
              <w:bCs/>
              <w:sz w:val="36"/>
              <w:szCs w:val="28"/>
            </w:rPr>
            <w:fldChar w:fldCharType="end"/>
          </w:r>
        </w:p>
      </w:sdtContent>
    </w:sdt>
    <w:p w:rsidR="005F34A9" w:rsidRPr="001D5060" w:rsidRDefault="005F34A9" w:rsidP="005F34A9">
      <w:pPr>
        <w:rPr>
          <w:rFonts w:ascii="Times New Roman" w:hAnsi="Times New Roman"/>
          <w:sz w:val="28"/>
          <w:szCs w:val="28"/>
          <w:lang w:val="en-US"/>
        </w:rPr>
      </w:pPr>
      <w:r w:rsidRPr="007E5604">
        <w:rPr>
          <w:rFonts w:ascii="Times New Roman" w:hAnsi="Times New Roman"/>
          <w:sz w:val="28"/>
          <w:szCs w:val="28"/>
        </w:rPr>
        <w:br w:type="page"/>
      </w:r>
    </w:p>
    <w:p w:rsidR="009F13A3" w:rsidRDefault="006F699D" w:rsidP="002A70E1">
      <w:pPr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lastRenderedPageBreak/>
        <w:t>Используемые сокращения</w:t>
      </w:r>
      <w:r w:rsidR="00600AB0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:</w:t>
      </w:r>
    </w:p>
    <w:p w:rsidR="00845F72" w:rsidRPr="00845F72" w:rsidRDefault="00845F72" w:rsidP="00694B9B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45F7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Договор о </w:t>
      </w:r>
      <w:proofErr w:type="spellStart"/>
      <w:r w:rsidRPr="00845F7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ЕАЭС</w:t>
      </w:r>
      <w:proofErr w:type="spellEnd"/>
      <w:r w:rsidRPr="00845F7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– Договор о Евразийском экономическом союзе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от 29 мая 2014 года</w:t>
      </w:r>
      <w:r w:rsidRPr="00845F72">
        <w:rPr>
          <w:rFonts w:ascii="Times New Roman" w:hAnsi="Times New Roman"/>
          <w:bCs/>
          <w:color w:val="000000"/>
          <w:sz w:val="28"/>
          <w:szCs w:val="28"/>
          <w:lang w:eastAsia="en-US"/>
        </w:rPr>
        <w:t>;</w:t>
      </w:r>
    </w:p>
    <w:p w:rsidR="0088561E" w:rsidRDefault="009F13A3" w:rsidP="00694B9B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proofErr w:type="spellStart"/>
      <w:r w:rsidRPr="009F13A3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ЕАЭС</w:t>
      </w:r>
      <w:proofErr w:type="spellEnd"/>
      <w:r w:rsidR="001A10F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, Союз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–</w:t>
      </w:r>
      <w:r w:rsidRPr="009F13A3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Евразийский экономический союз;</w:t>
      </w:r>
    </w:p>
    <w:p w:rsidR="008665D3" w:rsidRDefault="008665D3" w:rsidP="00694B9B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5E220B">
        <w:rPr>
          <w:rFonts w:ascii="Times New Roman" w:eastAsia="Calibri" w:hAnsi="Times New Roman"/>
          <w:b/>
          <w:sz w:val="28"/>
          <w:szCs w:val="28"/>
        </w:rPr>
        <w:t>ВЕЭС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– Высший Евразийский экономический совет;</w:t>
      </w:r>
    </w:p>
    <w:p w:rsidR="002B1C84" w:rsidRDefault="002B1C84" w:rsidP="00694B9B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2B1C84">
        <w:rPr>
          <w:rFonts w:ascii="Times New Roman" w:eastAsia="Calibri" w:hAnsi="Times New Roman"/>
          <w:b/>
          <w:sz w:val="28"/>
          <w:szCs w:val="28"/>
        </w:rPr>
        <w:t>ЕЭК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– Евразийская экономическая комиссия;</w:t>
      </w:r>
    </w:p>
    <w:p w:rsidR="0088561E" w:rsidRDefault="0088561E" w:rsidP="00694B9B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8561E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ЕС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– Европейский союз;</w:t>
      </w:r>
    </w:p>
    <w:p w:rsidR="009F13A3" w:rsidRDefault="009F13A3" w:rsidP="00694B9B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F13A3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Программа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– </w:t>
      </w:r>
      <w:r w:rsidR="006F699D" w:rsidRPr="006F699D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Программ</w:t>
      </w:r>
      <w:r w:rsidR="006F699D"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="006F699D" w:rsidRPr="006F699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поэтапной либерализации выполнения перевозчиками, зарегистрированными на территории одного из государств – членов Союза, автомобильных перевозок грузов между пунктами, расположенными на территории другого государства – члена Союза, на период с 2016 по 2025 годы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</w:t>
      </w:r>
      <w:r w:rsidRPr="009F13A3">
        <w:rPr>
          <w:rFonts w:ascii="Times New Roman" w:hAnsi="Times New Roman"/>
          <w:bCs/>
          <w:color w:val="000000"/>
          <w:sz w:val="28"/>
          <w:szCs w:val="28"/>
          <w:lang w:eastAsia="en-US"/>
        </w:rPr>
        <w:t>утвержден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ная</w:t>
      </w:r>
      <w:r w:rsidRPr="009F13A3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Решением Высшего Евразийского экономического совета</w:t>
      </w:r>
      <w:r w:rsidR="006F699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9F13A3">
        <w:rPr>
          <w:rFonts w:ascii="Times New Roman" w:hAnsi="Times New Roman"/>
          <w:bCs/>
          <w:color w:val="000000"/>
          <w:sz w:val="28"/>
          <w:szCs w:val="28"/>
          <w:lang w:eastAsia="en-US"/>
        </w:rPr>
        <w:t>от 8 мая 2015 г. № 13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;</w:t>
      </w:r>
    </w:p>
    <w:p w:rsidR="009F13A3" w:rsidRDefault="009F13A3" w:rsidP="009F13A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</w:pPr>
      <w:r w:rsidRPr="009F13A3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>Декларация</w:t>
      </w:r>
      <w:r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 – </w:t>
      </w:r>
      <w:r w:rsidRPr="009F13A3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Декларация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</w:t>
      </w:r>
      <w:r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, утвержденная </w:t>
      </w:r>
      <w:r w:rsidR="004E4997" w:rsidRPr="004E4997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Распоряжение</w:t>
      </w:r>
      <w:r w:rsidR="004E4997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м</w:t>
      </w:r>
      <w:r w:rsidR="004E4997" w:rsidRPr="004E4997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 Высшего Евразийского экономического совета</w:t>
      </w:r>
      <w:r w:rsidR="004E4997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 от 25 декабря 2023</w:t>
      </w:r>
      <w:r w:rsidR="00600AB0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 </w:t>
      </w:r>
      <w:r w:rsidR="004E4997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г. </w:t>
      </w:r>
      <w:r w:rsidR="004E4997" w:rsidRPr="004E4997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№ 6</w:t>
      </w:r>
      <w:r w:rsidR="00526E29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;</w:t>
      </w:r>
    </w:p>
    <w:p w:rsidR="009F13A3" w:rsidRDefault="009F13A3" w:rsidP="009F13A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</w:pPr>
      <w:r w:rsidRPr="009F13A3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>План мероприятий</w:t>
      </w:r>
      <w:r w:rsidR="00427967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 xml:space="preserve"> или Дорожная карта</w:t>
      </w:r>
      <w:r w:rsidR="00600AB0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– План </w:t>
      </w:r>
      <w:r w:rsidRPr="009F13A3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мероприятий («дорожная карта») по реализации Декларации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</w:t>
      </w:r>
      <w:r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, утвержденный </w:t>
      </w:r>
      <w:r w:rsidRPr="009F13A3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распоряжением Совета Евразийской экономической комиссии</w:t>
      </w:r>
      <w:r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 </w:t>
      </w:r>
      <w:r w:rsidRPr="009F13A3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от 21 декабря 2025 г. № 39</w:t>
      </w:r>
      <w:r w:rsidR="00526E29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;</w:t>
      </w:r>
    </w:p>
    <w:p w:rsidR="00526E29" w:rsidRDefault="00526E29" w:rsidP="009F13A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</w:pPr>
      <w:proofErr w:type="spellStart"/>
      <w:r w:rsidRPr="00526E29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>МАП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 xml:space="preserve"> – </w:t>
      </w:r>
      <w:r w:rsidR="00226DFC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м</w:t>
      </w:r>
      <w:r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еждун</w:t>
      </w:r>
      <w:r w:rsidR="00226DFC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ародные автомобильные перевозки;</w:t>
      </w:r>
    </w:p>
    <w:p w:rsidR="002C1249" w:rsidRDefault="002C1249" w:rsidP="009F13A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 xml:space="preserve">Каботаж – </w:t>
      </w:r>
      <w:r w:rsidRPr="002C1249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каботажная автомобильная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 xml:space="preserve"> </w:t>
      </w:r>
      <w:r w:rsidRPr="00CF7FD5">
        <w:rPr>
          <w:rFonts w:ascii="Times New Roman" w:hAnsi="Times New Roman"/>
          <w:bCs/>
          <w:color w:val="000000"/>
          <w:sz w:val="28"/>
          <w:szCs w:val="28"/>
          <w:lang w:eastAsia="en-US"/>
        </w:rPr>
        <w:t>перевозк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Pr="00CF7FD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грузов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осуществляемая перевозчиком, зарегистрированным на территории одного государства члена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между пунктами, расположенными на территории другого государства-члена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;</w:t>
      </w:r>
    </w:p>
    <w:p w:rsidR="00226DFC" w:rsidRDefault="00226DFC" w:rsidP="009F13A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proofErr w:type="spellStart"/>
      <w:r w:rsidRPr="00226DFC">
        <w:rPr>
          <w:rFonts w:ascii="Times New Roman" w:hAnsi="Times New Roman"/>
          <w:b/>
          <w:sz w:val="28"/>
          <w:szCs w:val="28"/>
        </w:rPr>
        <w:t>НПА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26DF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6DFC">
        <w:rPr>
          <w:rFonts w:ascii="Times New Roman" w:hAnsi="Times New Roman"/>
          <w:sz w:val="28"/>
          <w:szCs w:val="28"/>
        </w:rPr>
        <w:t>нормативно-правовые акты</w:t>
      </w:r>
      <w:r w:rsidR="00276145">
        <w:rPr>
          <w:rFonts w:ascii="Times New Roman" w:hAnsi="Times New Roman"/>
          <w:sz w:val="28"/>
          <w:szCs w:val="28"/>
        </w:rPr>
        <w:t>;</w:t>
      </w:r>
    </w:p>
    <w:p w:rsidR="00276145" w:rsidRPr="00226DFC" w:rsidRDefault="00276145" w:rsidP="009F13A3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</w:pPr>
      <w:proofErr w:type="spellStart"/>
      <w:r w:rsidRPr="00276145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ДНВТ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– 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Департамент наземного и водного транспорта при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Министерстве транспорта и коммуникаций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Республики.</w:t>
      </w:r>
    </w:p>
    <w:p w:rsidR="009F13A3" w:rsidRDefault="009F13A3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br w:type="page"/>
      </w:r>
    </w:p>
    <w:p w:rsidR="000E74DF" w:rsidRDefault="006C7D6F" w:rsidP="005F34A9">
      <w:pPr>
        <w:pStyle w:val="10"/>
        <w:numPr>
          <w:ilvl w:val="0"/>
          <w:numId w:val="0"/>
        </w:numPr>
        <w:jc w:val="center"/>
        <w:rPr>
          <w:rFonts w:ascii="Times New Roman" w:hAnsi="Times New Roman"/>
          <w:color w:val="000000"/>
          <w:lang w:eastAsia="en-US"/>
        </w:rPr>
      </w:pPr>
      <w:bookmarkStart w:id="0" w:name="_Toc234483791"/>
      <w:r>
        <w:rPr>
          <w:rFonts w:ascii="Times New Roman" w:hAnsi="Times New Roman"/>
          <w:color w:val="000000"/>
          <w:lang w:eastAsia="en-US"/>
        </w:rPr>
        <w:lastRenderedPageBreak/>
        <w:t>Введение</w:t>
      </w:r>
      <w:bookmarkEnd w:id="0"/>
    </w:p>
    <w:p w:rsidR="004C1E0E" w:rsidRPr="004C1E0E" w:rsidRDefault="004C1E0E" w:rsidP="004C1E0E">
      <w:pPr>
        <w:rPr>
          <w:lang w:eastAsia="en-US"/>
        </w:rPr>
      </w:pPr>
    </w:p>
    <w:p w:rsidR="0021490B" w:rsidRDefault="00464101" w:rsidP="0021490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Автомобильный транспорт играет ключевую роль в обеспечении грузовых перевозок, формируя основу мобильности товаров как на </w:t>
      </w:r>
      <w:r w:rsidR="0021490B"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национальном,</w:t>
      </w:r>
      <w:r w:rsidR="0021490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так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на международном уровнях.</w:t>
      </w:r>
    </w:p>
    <w:p w:rsidR="00D538EA" w:rsidRDefault="00464101" w:rsidP="00D538E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Одним из инструментов повышения эффективности логистических цепочек</w:t>
      </w:r>
      <w:r w:rsidR="0021490B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и снижения доли порожних пробегов выступают каботажные автомобильные перевозки грузов</w:t>
      </w:r>
      <w:r w:rsidR="0021490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–</w:t>
      </w:r>
      <w:r w:rsidR="0021490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выполнение внутренних рейсов перевозчиком,</w:t>
      </w:r>
      <w:r w:rsidR="0021490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зарегистрированным в иностранном государстве. Несмотря на очевидный экономический потенциал, данная практика традиционно находится в зоне наиболее жёстки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х </w:t>
      </w:r>
      <w:r w:rsidR="005202E1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регламентных процедур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  <w:r w:rsidR="00D538EA" w:rsidRP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>Уполномоченные органы г</w:t>
      </w:r>
      <w:r w:rsidR="00D538EA"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осударств стремятся защитить национальных операторов от конкуренции со стороны зарубежных компаний, одновременно решая задачи транспортной безопасности и контроля.</w:t>
      </w:r>
    </w:p>
    <w:p w:rsidR="009136E3" w:rsidRDefault="000B654B" w:rsidP="009136E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Декларация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путь», утверждённая главами государств-членов</w:t>
      </w:r>
      <w:r w:rsidR="005D405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5D4056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6A67E0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25 декабря 2023 года, определяет стратегические приоритеты Союза на долгосрочную перспективу. В разделе «</w:t>
      </w:r>
      <w:r w:rsidR="00553E49">
        <w:rPr>
          <w:rFonts w:ascii="Times New Roman" w:hAnsi="Times New Roman"/>
          <w:bCs/>
          <w:color w:val="000000"/>
          <w:sz w:val="28"/>
          <w:szCs w:val="28"/>
          <w:lang w:eastAsia="en-US"/>
        </w:rPr>
        <w:t>Ф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ормирование общего транспортно-логистического пространства» Декларация закрепляет в качестве ключев</w:t>
      </w:r>
      <w:r w:rsidR="00831C61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ой -</w:t>
      </w:r>
      <w:r w:rsidR="00553E4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задач</w:t>
      </w:r>
      <w:r w:rsidR="00553E49"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«</w:t>
      </w:r>
      <w:r w:rsidR="00553E49">
        <w:rPr>
          <w:rFonts w:ascii="Times New Roman" w:hAnsi="Times New Roman"/>
          <w:bCs/>
          <w:color w:val="000000"/>
          <w:sz w:val="28"/>
          <w:szCs w:val="28"/>
          <w:lang w:eastAsia="en-US"/>
        </w:rPr>
        <w:t>Л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иберализаци</w:t>
      </w:r>
      <w:r w:rsidR="00553E49"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международных автомобильных перевозок грузов».</w:t>
      </w:r>
    </w:p>
    <w:p w:rsidR="009136E3" w:rsidRDefault="000B654B" w:rsidP="009136E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В</w:t>
      </w:r>
      <w:r w:rsidR="005D405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целях</w:t>
      </w:r>
      <w:r w:rsidR="00101477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реализаци</w:t>
      </w:r>
      <w:r w:rsidR="005D4056">
        <w:rPr>
          <w:rFonts w:ascii="Times New Roman" w:hAnsi="Times New Roman"/>
          <w:bCs/>
          <w:color w:val="000000"/>
          <w:sz w:val="28"/>
          <w:szCs w:val="28"/>
          <w:lang w:eastAsia="en-US"/>
        </w:rPr>
        <w:t>и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101477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данной задачи и 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 исполнение пункта </w:t>
      </w:r>
      <w:r w:rsidRPr="002E3391">
        <w:rPr>
          <w:rFonts w:ascii="Times New Roman" w:hAnsi="Times New Roman"/>
          <w:bCs/>
          <w:color w:val="000000"/>
          <w:sz w:val="28"/>
          <w:szCs w:val="28"/>
          <w:lang w:eastAsia="en-US"/>
        </w:rPr>
        <w:t>3.13.1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2E3391">
        <w:rPr>
          <w:rFonts w:ascii="Times New Roman" w:hAnsi="Times New Roman"/>
          <w:bCs/>
          <w:color w:val="000000"/>
          <w:sz w:val="28"/>
          <w:szCs w:val="28"/>
          <w:lang w:eastAsia="en-US"/>
        </w:rPr>
        <w:t>План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 </w:t>
      </w:r>
      <w:r w:rsidRPr="002E3391">
        <w:rPr>
          <w:rFonts w:ascii="Times New Roman" w:hAnsi="Times New Roman"/>
          <w:bCs/>
          <w:color w:val="000000"/>
          <w:sz w:val="28"/>
          <w:szCs w:val="28"/>
          <w:lang w:eastAsia="en-US"/>
        </w:rPr>
        <w:t>мероприятий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 реализации Декларации, пр</w:t>
      </w:r>
      <w:r w:rsidR="00101477">
        <w:rPr>
          <w:rFonts w:ascii="Times New Roman" w:hAnsi="Times New Roman"/>
          <w:bCs/>
          <w:color w:val="000000"/>
          <w:sz w:val="28"/>
          <w:szCs w:val="28"/>
          <w:lang w:eastAsia="en-US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веден </w:t>
      </w:r>
      <w:r w:rsidR="006A67E0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анализ </w:t>
      </w:r>
      <w:r w:rsidR="006A67E0"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осуществления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каботажных автомобильных перевозок грузов в </w:t>
      </w:r>
      <w:proofErr w:type="spellStart"/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на предмет необходимости совершенствования условий их выполнения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9136E3" w:rsidRDefault="000B654B" w:rsidP="009136E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Таким образом, настоящий аналитический доклад подготовлен в соответствии с требованиями Декларации и Плана мероприятий по её реализации и направлен на оценку текущего состояния каботажных перевозок, выявление проблем и выработку предложений по дальнейшей либерализации этого сегмента </w:t>
      </w:r>
      <w:r w:rsidR="0021490B">
        <w:rPr>
          <w:rFonts w:ascii="Times New Roman" w:hAnsi="Times New Roman"/>
          <w:bCs/>
          <w:color w:val="000000"/>
          <w:sz w:val="28"/>
          <w:szCs w:val="28"/>
          <w:lang w:eastAsia="en-US"/>
        </w:rPr>
        <w:t>авто</w:t>
      </w:r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транспортного рынка </w:t>
      </w:r>
      <w:proofErr w:type="spellStart"/>
      <w:r w:rsidR="00101477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0B654B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9136E3" w:rsidRDefault="006C7D6F" w:rsidP="009136E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последние десятилетия мировой опыт продемонстрировал несколько моделей регулирования каботажа: от полного запрета до поэтапной либерализации в рамках региональных интеграционных объединений. Наиболее показател</w:t>
      </w:r>
      <w:r w:rsidR="00F26C48">
        <w:rPr>
          <w:rFonts w:ascii="Times New Roman" w:hAnsi="Times New Roman"/>
          <w:bCs/>
          <w:color w:val="000000"/>
          <w:sz w:val="28"/>
          <w:szCs w:val="28"/>
          <w:lang w:eastAsia="en-US"/>
        </w:rPr>
        <w:t>е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н в этом отношении</w:t>
      </w:r>
      <w:r w:rsidR="00F26C4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опыт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Европейск</w:t>
      </w:r>
      <w:r w:rsidR="00F26C48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ого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союз</w:t>
      </w:r>
      <w:r w:rsidR="00F26C48"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где сформировался един</w:t>
      </w:r>
      <w:r w:rsidR="00F26C48">
        <w:rPr>
          <w:rFonts w:ascii="Times New Roman" w:hAnsi="Times New Roman"/>
          <w:bCs/>
          <w:color w:val="000000"/>
          <w:sz w:val="28"/>
          <w:szCs w:val="28"/>
          <w:lang w:eastAsia="en-US"/>
        </w:rPr>
        <w:t>ый рынок автотранспортных услуг</w:t>
      </w:r>
      <w:r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2E3391" w:rsidRDefault="00F26C48" w:rsidP="009136E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Данная п</w:t>
      </w:r>
      <w:r w:rsidR="006C7D6F" w:rsidRPr="006C7D6F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рактика подтверждает, что эффективность внедрения каботажа напрямую зависит от баланса между экономической целесообразностью, степенью институциональной готовности и действенностью механизмов контроля.</w:t>
      </w:r>
    </w:p>
    <w:p w:rsidR="00AB6EDC" w:rsidRDefault="00AB6EDC" w:rsidP="004C1E0E">
      <w:pPr>
        <w:pStyle w:val="10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 w:val="0"/>
          <w:bCs w:val="0"/>
          <w:color w:val="000000"/>
          <w:lang w:eastAsia="en-US"/>
        </w:rPr>
      </w:pPr>
      <w:bookmarkStart w:id="1" w:name="_Toc234483792"/>
      <w:r w:rsidRPr="000E74DF">
        <w:rPr>
          <w:rFonts w:ascii="Times New Roman" w:hAnsi="Times New Roman"/>
          <w:color w:val="000000"/>
          <w:lang w:eastAsia="en-US"/>
        </w:rPr>
        <w:lastRenderedPageBreak/>
        <w:t xml:space="preserve">Глава 1. </w:t>
      </w:r>
      <w:r>
        <w:rPr>
          <w:rFonts w:ascii="Times New Roman" w:hAnsi="Times New Roman"/>
          <w:color w:val="000000"/>
          <w:lang w:eastAsia="en-US"/>
        </w:rPr>
        <w:t>Мировой опыт</w:t>
      </w:r>
      <w:r w:rsidRPr="00694B9B">
        <w:t xml:space="preserve"> </w:t>
      </w:r>
      <w:r w:rsidRPr="00694B9B">
        <w:rPr>
          <w:rFonts w:ascii="Times New Roman" w:hAnsi="Times New Roman"/>
          <w:color w:val="000000"/>
          <w:lang w:eastAsia="en-US"/>
        </w:rPr>
        <w:t xml:space="preserve">регулирования </w:t>
      </w:r>
      <w:r>
        <w:rPr>
          <w:rFonts w:ascii="Times New Roman" w:hAnsi="Times New Roman"/>
          <w:color w:val="000000"/>
          <w:lang w:eastAsia="en-US"/>
        </w:rPr>
        <w:t>и осуществления каботажных автомобильных перевозок грузов</w:t>
      </w:r>
      <w:bookmarkEnd w:id="1"/>
    </w:p>
    <w:p w:rsidR="009743C0" w:rsidRPr="005F34A9" w:rsidRDefault="005F34A9" w:rsidP="005F34A9">
      <w:pPr>
        <w:pStyle w:val="2"/>
        <w:numPr>
          <w:ilvl w:val="0"/>
          <w:numId w:val="0"/>
        </w:numPr>
        <w:tabs>
          <w:tab w:val="center" w:pos="5103"/>
        </w:tabs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  <w:tab/>
      </w:r>
      <w:bookmarkStart w:id="2" w:name="_Toc234483793"/>
      <w:r w:rsidRPr="005F34A9"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  <w:t>1.</w:t>
      </w:r>
      <w:r w:rsidR="009743C0"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1. Этапы формирования каботажных перевозок ЕС</w:t>
      </w:r>
      <w:bookmarkEnd w:id="2"/>
    </w:p>
    <w:p w:rsidR="00620357" w:rsidRDefault="00526E2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Процесс либерализации условий регулирования </w:t>
      </w:r>
      <w:r w:rsidR="009F755A">
        <w:rPr>
          <w:rFonts w:ascii="Times New Roman" w:hAnsi="Times New Roman"/>
          <w:sz w:val="28"/>
          <w:szCs w:val="28"/>
        </w:rPr>
        <w:t>сфер</w:t>
      </w:r>
      <w:r>
        <w:rPr>
          <w:rFonts w:ascii="Times New Roman" w:hAnsi="Times New Roman"/>
          <w:sz w:val="28"/>
          <w:szCs w:val="28"/>
        </w:rPr>
        <w:t>ы</w:t>
      </w:r>
      <w:r w:rsidR="009F755A">
        <w:rPr>
          <w:rFonts w:ascii="Times New Roman" w:hAnsi="Times New Roman"/>
          <w:sz w:val="28"/>
          <w:szCs w:val="28"/>
        </w:rPr>
        <w:t xml:space="preserve"> автомобильного транспорта </w:t>
      </w:r>
      <w:r w:rsidR="00D060BD">
        <w:rPr>
          <w:rFonts w:ascii="Times New Roman" w:hAnsi="Times New Roman"/>
          <w:sz w:val="28"/>
          <w:szCs w:val="28"/>
        </w:rPr>
        <w:t xml:space="preserve">в той или иной степени осуществляется </w:t>
      </w:r>
      <w:r w:rsidR="009F755A">
        <w:rPr>
          <w:rFonts w:ascii="Times New Roman" w:hAnsi="Times New Roman"/>
          <w:sz w:val="28"/>
          <w:szCs w:val="28"/>
        </w:rPr>
        <w:t>в рамках интеграционных объединений, таких как:</w:t>
      </w:r>
    </w:p>
    <w:p w:rsidR="00620357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Европейский союз (</w:t>
      </w:r>
      <w:r w:rsidRPr="008A4AD6">
        <w:rPr>
          <w:rFonts w:ascii="Times New Roman" w:hAnsi="Times New Roman"/>
          <w:sz w:val="28"/>
          <w:szCs w:val="28"/>
        </w:rPr>
        <w:t>ЕС</w:t>
      </w:r>
      <w:r w:rsidR="00620357">
        <w:rPr>
          <w:rFonts w:ascii="Times New Roman" w:hAnsi="Times New Roman"/>
          <w:sz w:val="28"/>
          <w:szCs w:val="28"/>
        </w:rPr>
        <w:t>);</w:t>
      </w:r>
    </w:p>
    <w:p w:rsidR="00620357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A4AD6">
        <w:rPr>
          <w:rFonts w:ascii="Times New Roman" w:hAnsi="Times New Roman"/>
          <w:sz w:val="28"/>
          <w:szCs w:val="28"/>
        </w:rPr>
        <w:t xml:space="preserve">бщий рынок </w:t>
      </w:r>
      <w:r w:rsidR="006F699D">
        <w:rPr>
          <w:rFonts w:ascii="Times New Roman" w:hAnsi="Times New Roman"/>
          <w:sz w:val="28"/>
          <w:szCs w:val="28"/>
        </w:rPr>
        <w:t>стран</w:t>
      </w:r>
      <w:r w:rsidRPr="008A4A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Южной Америки</w:t>
      </w:r>
      <w:r w:rsidR="0062035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20357">
        <w:rPr>
          <w:rFonts w:ascii="Times New Roman" w:hAnsi="Times New Roman"/>
          <w:sz w:val="28"/>
          <w:szCs w:val="28"/>
        </w:rPr>
        <w:t>МЕРКОСУР</w:t>
      </w:r>
      <w:proofErr w:type="spellEnd"/>
      <w:r w:rsidR="00620357">
        <w:rPr>
          <w:rFonts w:ascii="Times New Roman" w:hAnsi="Times New Roman"/>
          <w:sz w:val="28"/>
          <w:szCs w:val="28"/>
        </w:rPr>
        <w:t>);</w:t>
      </w:r>
    </w:p>
    <w:p w:rsidR="00620357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8A4AD6">
        <w:rPr>
          <w:rFonts w:ascii="Times New Roman" w:hAnsi="Times New Roman"/>
          <w:sz w:val="28"/>
          <w:szCs w:val="28"/>
        </w:rPr>
        <w:t>евероамериканская ассоциация свободной торговли (</w:t>
      </w:r>
      <w:proofErr w:type="spellStart"/>
      <w:r w:rsidR="00620357">
        <w:rPr>
          <w:rFonts w:ascii="Times New Roman" w:hAnsi="Times New Roman"/>
          <w:sz w:val="28"/>
          <w:szCs w:val="28"/>
        </w:rPr>
        <w:t>НАФТА</w:t>
      </w:r>
      <w:proofErr w:type="spellEnd"/>
      <w:r w:rsidR="00620357">
        <w:rPr>
          <w:rFonts w:ascii="Times New Roman" w:hAnsi="Times New Roman"/>
          <w:sz w:val="28"/>
          <w:szCs w:val="28"/>
        </w:rPr>
        <w:t>);</w:t>
      </w:r>
    </w:p>
    <w:p w:rsidR="00620357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8A4AD6">
        <w:rPr>
          <w:rFonts w:ascii="Times New Roman" w:hAnsi="Times New Roman"/>
          <w:sz w:val="28"/>
          <w:szCs w:val="28"/>
        </w:rPr>
        <w:t>ссоциация госуда</w:t>
      </w:r>
      <w:r w:rsidR="00620357">
        <w:rPr>
          <w:rFonts w:ascii="Times New Roman" w:hAnsi="Times New Roman"/>
          <w:sz w:val="28"/>
          <w:szCs w:val="28"/>
        </w:rPr>
        <w:t>рств Юго-Восточной Азии (</w:t>
      </w:r>
      <w:proofErr w:type="spellStart"/>
      <w:r w:rsidR="00620357">
        <w:rPr>
          <w:rFonts w:ascii="Times New Roman" w:hAnsi="Times New Roman"/>
          <w:sz w:val="28"/>
          <w:szCs w:val="28"/>
        </w:rPr>
        <w:t>АСЕАН</w:t>
      </w:r>
      <w:proofErr w:type="spellEnd"/>
      <w:r w:rsidR="00620357">
        <w:rPr>
          <w:rFonts w:ascii="Times New Roman" w:hAnsi="Times New Roman"/>
          <w:sz w:val="28"/>
          <w:szCs w:val="28"/>
        </w:rPr>
        <w:t>);</w:t>
      </w:r>
    </w:p>
    <w:p w:rsidR="00620357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4AD6">
        <w:rPr>
          <w:rFonts w:ascii="Times New Roman" w:hAnsi="Times New Roman"/>
          <w:sz w:val="28"/>
          <w:szCs w:val="28"/>
        </w:rPr>
        <w:t>Азиатско-Тихоокеанское эконо</w:t>
      </w:r>
      <w:r w:rsidR="00620357">
        <w:rPr>
          <w:rFonts w:ascii="Times New Roman" w:hAnsi="Times New Roman"/>
          <w:sz w:val="28"/>
          <w:szCs w:val="28"/>
        </w:rPr>
        <w:t>мическое сотрудничество (</w:t>
      </w:r>
      <w:proofErr w:type="spellStart"/>
      <w:r w:rsidR="00620357">
        <w:rPr>
          <w:rFonts w:ascii="Times New Roman" w:hAnsi="Times New Roman"/>
          <w:sz w:val="28"/>
          <w:szCs w:val="28"/>
        </w:rPr>
        <w:t>АТЭС</w:t>
      </w:r>
      <w:proofErr w:type="spellEnd"/>
      <w:r w:rsidR="00620357">
        <w:rPr>
          <w:rFonts w:ascii="Times New Roman" w:hAnsi="Times New Roman"/>
          <w:sz w:val="28"/>
          <w:szCs w:val="28"/>
        </w:rPr>
        <w:t>);</w:t>
      </w:r>
    </w:p>
    <w:p w:rsidR="009F755A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4AD6">
        <w:rPr>
          <w:rFonts w:ascii="Times New Roman" w:hAnsi="Times New Roman"/>
          <w:sz w:val="28"/>
          <w:szCs w:val="28"/>
        </w:rPr>
        <w:t>Шанхайская организация сотрудничества (</w:t>
      </w:r>
      <w:proofErr w:type="spellStart"/>
      <w:r w:rsidRPr="008A4AD6">
        <w:rPr>
          <w:rFonts w:ascii="Times New Roman" w:hAnsi="Times New Roman"/>
          <w:sz w:val="28"/>
          <w:szCs w:val="28"/>
        </w:rPr>
        <w:t>ШОС</w:t>
      </w:r>
      <w:proofErr w:type="spellEnd"/>
      <w:r w:rsidRPr="008A4AD6">
        <w:rPr>
          <w:rFonts w:ascii="Times New Roman" w:hAnsi="Times New Roman"/>
          <w:sz w:val="28"/>
          <w:szCs w:val="28"/>
        </w:rPr>
        <w:t>)</w:t>
      </w:r>
      <w:r w:rsidR="002F3427">
        <w:rPr>
          <w:rFonts w:ascii="Times New Roman" w:hAnsi="Times New Roman"/>
          <w:sz w:val="28"/>
          <w:szCs w:val="28"/>
        </w:rPr>
        <w:t>.</w:t>
      </w:r>
    </w:p>
    <w:p w:rsidR="00D060BD" w:rsidRDefault="00D060B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060BD">
        <w:rPr>
          <w:rFonts w:ascii="Times New Roman" w:hAnsi="Times New Roman"/>
          <w:sz w:val="28"/>
          <w:szCs w:val="28"/>
        </w:rPr>
        <w:t xml:space="preserve">Наиболее </w:t>
      </w:r>
      <w:r w:rsidR="00620357">
        <w:rPr>
          <w:rFonts w:ascii="Times New Roman" w:hAnsi="Times New Roman"/>
          <w:sz w:val="28"/>
          <w:szCs w:val="28"/>
        </w:rPr>
        <w:t xml:space="preserve">подходящий к предмету </w:t>
      </w:r>
      <w:r>
        <w:rPr>
          <w:rFonts w:ascii="Times New Roman" w:hAnsi="Times New Roman"/>
          <w:sz w:val="28"/>
          <w:szCs w:val="28"/>
        </w:rPr>
        <w:t>изучения</w:t>
      </w:r>
      <w:r w:rsidR="00620357">
        <w:rPr>
          <w:rFonts w:ascii="Times New Roman" w:hAnsi="Times New Roman"/>
          <w:sz w:val="28"/>
          <w:szCs w:val="28"/>
        </w:rPr>
        <w:t xml:space="preserve"> аналитического доклада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0BD">
        <w:rPr>
          <w:rFonts w:ascii="Times New Roman" w:hAnsi="Times New Roman"/>
          <w:sz w:val="28"/>
          <w:szCs w:val="28"/>
        </w:rPr>
        <w:t xml:space="preserve">представляется опыт </w:t>
      </w:r>
      <w:r>
        <w:rPr>
          <w:rFonts w:ascii="Times New Roman" w:hAnsi="Times New Roman"/>
          <w:sz w:val="28"/>
          <w:szCs w:val="28"/>
        </w:rPr>
        <w:t>ЕС</w:t>
      </w:r>
      <w:r w:rsidRPr="00D060BD">
        <w:rPr>
          <w:rFonts w:ascii="Times New Roman" w:hAnsi="Times New Roman"/>
          <w:sz w:val="28"/>
          <w:szCs w:val="28"/>
        </w:rPr>
        <w:t>, который прошёл длительный путь от полного запрета</w:t>
      </w:r>
      <w:r w:rsidR="002F3427">
        <w:rPr>
          <w:rFonts w:ascii="Times New Roman" w:hAnsi="Times New Roman"/>
          <w:sz w:val="28"/>
          <w:szCs w:val="28"/>
        </w:rPr>
        <w:br/>
      </w:r>
      <w:r w:rsidRPr="00D060BD">
        <w:rPr>
          <w:rFonts w:ascii="Times New Roman" w:hAnsi="Times New Roman"/>
          <w:sz w:val="28"/>
          <w:szCs w:val="28"/>
        </w:rPr>
        <w:t>до повсеместного применения каботажных перевозок. При этом ЕС столкнулся</w:t>
      </w:r>
      <w:r w:rsidR="002F3427">
        <w:rPr>
          <w:rFonts w:ascii="Times New Roman" w:hAnsi="Times New Roman"/>
          <w:sz w:val="28"/>
          <w:szCs w:val="28"/>
        </w:rPr>
        <w:t xml:space="preserve"> </w:t>
      </w:r>
      <w:r w:rsidR="002F3427">
        <w:rPr>
          <w:rFonts w:ascii="Times New Roman" w:hAnsi="Times New Roman"/>
          <w:sz w:val="28"/>
          <w:szCs w:val="28"/>
        </w:rPr>
        <w:br/>
      </w:r>
      <w:r w:rsidRPr="00D060BD">
        <w:rPr>
          <w:rFonts w:ascii="Times New Roman" w:hAnsi="Times New Roman"/>
          <w:sz w:val="28"/>
          <w:szCs w:val="28"/>
        </w:rPr>
        <w:t>с проблемами недобросовестной конкуренции и социального демпинга, что привело к ужесточению правил</w:t>
      </w:r>
      <w:r w:rsidR="00B44494">
        <w:rPr>
          <w:rFonts w:ascii="Times New Roman" w:hAnsi="Times New Roman"/>
          <w:sz w:val="28"/>
          <w:szCs w:val="28"/>
        </w:rPr>
        <w:t xml:space="preserve"> выполнения</w:t>
      </w:r>
      <w:r w:rsidRPr="00D060BD">
        <w:rPr>
          <w:rFonts w:ascii="Times New Roman" w:hAnsi="Times New Roman"/>
          <w:sz w:val="28"/>
          <w:szCs w:val="28"/>
        </w:rPr>
        <w:t xml:space="preserve"> </w:t>
      </w:r>
      <w:r w:rsidR="00924A93">
        <w:rPr>
          <w:rFonts w:ascii="Times New Roman" w:hAnsi="Times New Roman"/>
          <w:sz w:val="28"/>
          <w:szCs w:val="28"/>
        </w:rPr>
        <w:t>каботажных перевозок</w:t>
      </w:r>
      <w:r w:rsidR="00924A93" w:rsidRPr="00D060BD">
        <w:rPr>
          <w:rFonts w:ascii="Times New Roman" w:hAnsi="Times New Roman"/>
          <w:sz w:val="28"/>
          <w:szCs w:val="28"/>
        </w:rPr>
        <w:t xml:space="preserve"> </w:t>
      </w:r>
      <w:r w:rsidRPr="00D060BD">
        <w:rPr>
          <w:rFonts w:ascii="Times New Roman" w:hAnsi="Times New Roman"/>
          <w:sz w:val="28"/>
          <w:szCs w:val="28"/>
        </w:rPr>
        <w:t>и усилению контрольных механизмов. Данный опыт представляет значительный интерес</w:t>
      </w:r>
      <w:r w:rsidR="00924A93">
        <w:rPr>
          <w:rFonts w:ascii="Times New Roman" w:hAnsi="Times New Roman"/>
          <w:sz w:val="28"/>
          <w:szCs w:val="28"/>
        </w:rPr>
        <w:t xml:space="preserve"> </w:t>
      </w:r>
      <w:r w:rsidRPr="00D060BD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D060BD">
        <w:rPr>
          <w:rFonts w:ascii="Times New Roman" w:hAnsi="Times New Roman"/>
          <w:sz w:val="28"/>
          <w:szCs w:val="28"/>
        </w:rPr>
        <w:t>ЕАЭС</w:t>
      </w:r>
      <w:proofErr w:type="spellEnd"/>
      <w:r w:rsidRPr="00D060BD">
        <w:rPr>
          <w:rFonts w:ascii="Times New Roman" w:hAnsi="Times New Roman"/>
          <w:sz w:val="28"/>
          <w:szCs w:val="28"/>
        </w:rPr>
        <w:t>, находящегося на начальном этапе внедрения подобных правил.</w:t>
      </w:r>
    </w:p>
    <w:p w:rsidR="00A10B03" w:rsidRDefault="009F75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11D0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ЕС</w:t>
      </w:r>
      <w:r w:rsidRPr="00D11D04">
        <w:rPr>
          <w:rFonts w:ascii="Times New Roman" w:hAnsi="Times New Roman"/>
          <w:sz w:val="28"/>
          <w:szCs w:val="28"/>
        </w:rPr>
        <w:t xml:space="preserve"> каботажные перевозки </w:t>
      </w:r>
      <w:r w:rsidR="00DC2AA7">
        <w:rPr>
          <w:rFonts w:ascii="Times New Roman" w:hAnsi="Times New Roman"/>
          <w:sz w:val="28"/>
          <w:szCs w:val="28"/>
        </w:rPr>
        <w:t>внедрялись поэтапно</w:t>
      </w:r>
      <w:r w:rsidRPr="00D11D04">
        <w:rPr>
          <w:rFonts w:ascii="Times New Roman" w:hAnsi="Times New Roman"/>
          <w:sz w:val="28"/>
          <w:szCs w:val="28"/>
        </w:rPr>
        <w:t xml:space="preserve"> </w:t>
      </w:r>
      <w:r w:rsidR="00DC2AA7">
        <w:rPr>
          <w:rFonts w:ascii="Times New Roman" w:hAnsi="Times New Roman"/>
          <w:sz w:val="28"/>
          <w:szCs w:val="28"/>
        </w:rPr>
        <w:t>с</w:t>
      </w:r>
      <w:r w:rsidRPr="00D11D04">
        <w:rPr>
          <w:rFonts w:ascii="Times New Roman" w:hAnsi="Times New Roman"/>
          <w:sz w:val="28"/>
          <w:szCs w:val="28"/>
        </w:rPr>
        <w:t xml:space="preserve"> 1990 год</w:t>
      </w:r>
      <w:r w:rsidR="00DC2AA7">
        <w:rPr>
          <w:rFonts w:ascii="Times New Roman" w:hAnsi="Times New Roman"/>
          <w:sz w:val="28"/>
          <w:szCs w:val="28"/>
        </w:rPr>
        <w:t>а</w:t>
      </w:r>
      <w:r w:rsidRPr="00D11D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11D04">
        <w:rPr>
          <w:rFonts w:ascii="Times New Roman" w:hAnsi="Times New Roman"/>
          <w:sz w:val="28"/>
          <w:szCs w:val="28"/>
        </w:rPr>
        <w:t>с целью повышения эффективности перевозок и сокращения количества порожних рейсов</w:t>
      </w:r>
      <w:r w:rsidR="00526E29">
        <w:rPr>
          <w:rFonts w:ascii="Times New Roman" w:hAnsi="Times New Roman"/>
          <w:sz w:val="28"/>
          <w:szCs w:val="28"/>
        </w:rPr>
        <w:t xml:space="preserve">. Условно процесс регулирования и внедрения каботажа в практику </w:t>
      </w:r>
      <w:proofErr w:type="spellStart"/>
      <w:r w:rsidR="00526E29">
        <w:rPr>
          <w:rFonts w:ascii="Times New Roman" w:hAnsi="Times New Roman"/>
          <w:sz w:val="28"/>
          <w:szCs w:val="28"/>
        </w:rPr>
        <w:t>МАП</w:t>
      </w:r>
      <w:proofErr w:type="spellEnd"/>
      <w:r w:rsidR="00526E29">
        <w:rPr>
          <w:rFonts w:ascii="Times New Roman" w:hAnsi="Times New Roman"/>
          <w:sz w:val="28"/>
          <w:szCs w:val="28"/>
        </w:rPr>
        <w:t xml:space="preserve"> можно разделить на 4 этапа, </w:t>
      </w:r>
      <w:r w:rsidR="00620357">
        <w:rPr>
          <w:rFonts w:ascii="Times New Roman" w:hAnsi="Times New Roman"/>
          <w:sz w:val="28"/>
          <w:szCs w:val="28"/>
        </w:rPr>
        <w:t xml:space="preserve">с учетом развития соответствующего </w:t>
      </w:r>
      <w:r w:rsidR="00526E29">
        <w:rPr>
          <w:rFonts w:ascii="Times New Roman" w:hAnsi="Times New Roman"/>
          <w:sz w:val="28"/>
          <w:szCs w:val="28"/>
        </w:rPr>
        <w:t xml:space="preserve">права ЕС. </w:t>
      </w:r>
    </w:p>
    <w:p w:rsidR="00A10B03" w:rsidRPr="00553E49" w:rsidRDefault="00A10B03" w:rsidP="00C65C08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53E49">
        <w:rPr>
          <w:rFonts w:ascii="Times New Roman" w:hAnsi="Times New Roman"/>
          <w:b/>
          <w:sz w:val="28"/>
          <w:szCs w:val="28"/>
        </w:rPr>
        <w:t>Этап 1. 1990–199</w:t>
      </w:r>
      <w:r w:rsidR="007F13F4">
        <w:rPr>
          <w:rFonts w:ascii="Times New Roman" w:hAnsi="Times New Roman"/>
          <w:b/>
          <w:sz w:val="28"/>
          <w:szCs w:val="28"/>
        </w:rPr>
        <w:t>8</w:t>
      </w:r>
      <w:r w:rsidRPr="00553E49">
        <w:rPr>
          <w:rFonts w:ascii="Times New Roman" w:hAnsi="Times New Roman"/>
          <w:b/>
          <w:sz w:val="28"/>
          <w:szCs w:val="28"/>
        </w:rPr>
        <w:t xml:space="preserve"> гг. Введение системы квот и начало эксперимента</w:t>
      </w:r>
      <w:r w:rsidR="00526E29" w:rsidRPr="00553E49">
        <w:rPr>
          <w:rFonts w:ascii="Times New Roman" w:hAnsi="Times New Roman"/>
          <w:b/>
          <w:sz w:val="28"/>
          <w:szCs w:val="28"/>
        </w:rPr>
        <w:t>.</w:t>
      </w:r>
    </w:p>
    <w:p w:rsidR="00A10B03" w:rsidRPr="00A10B03" w:rsidRDefault="00A10B0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0B03">
        <w:rPr>
          <w:rFonts w:ascii="Times New Roman" w:hAnsi="Times New Roman"/>
          <w:sz w:val="28"/>
          <w:szCs w:val="28"/>
        </w:rPr>
        <w:t xml:space="preserve">Каботажные автомобильные перевозки грузов в ЕС были впервые </w:t>
      </w:r>
      <w:r>
        <w:rPr>
          <w:rFonts w:ascii="Times New Roman" w:hAnsi="Times New Roman"/>
          <w:sz w:val="28"/>
          <w:szCs w:val="28"/>
        </w:rPr>
        <w:t xml:space="preserve">запущены </w:t>
      </w:r>
      <w:r>
        <w:rPr>
          <w:rFonts w:ascii="Times New Roman" w:hAnsi="Times New Roman"/>
          <w:sz w:val="28"/>
          <w:szCs w:val="28"/>
        </w:rPr>
        <w:br/>
      </w:r>
      <w:r w:rsidRPr="00A10B03">
        <w:rPr>
          <w:rFonts w:ascii="Times New Roman" w:hAnsi="Times New Roman"/>
          <w:sz w:val="28"/>
          <w:szCs w:val="28"/>
        </w:rPr>
        <w:t xml:space="preserve">с 1 июля 1990 года на основании Регламента Совета ЕС № 4059/89 от 21 декабря 1989 года. </w:t>
      </w:r>
      <w:r w:rsidR="009136E3">
        <w:rPr>
          <w:rFonts w:ascii="Times New Roman" w:hAnsi="Times New Roman"/>
          <w:sz w:val="28"/>
          <w:szCs w:val="28"/>
        </w:rPr>
        <w:t>Р</w:t>
      </w:r>
      <w:r w:rsidRPr="00A10B03">
        <w:rPr>
          <w:rFonts w:ascii="Times New Roman" w:hAnsi="Times New Roman"/>
          <w:sz w:val="28"/>
          <w:szCs w:val="28"/>
        </w:rPr>
        <w:t>егламент устанавливал переходную систему квотирования, предназначенную для постепенной подготовки рынка к полной либерализации.</w:t>
      </w:r>
    </w:p>
    <w:p w:rsidR="00A10B03" w:rsidRPr="00A10B03" w:rsidRDefault="00A10B0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0B03">
        <w:rPr>
          <w:rFonts w:ascii="Times New Roman" w:hAnsi="Times New Roman"/>
          <w:sz w:val="28"/>
          <w:szCs w:val="28"/>
        </w:rPr>
        <w:t>Ключевые параметры системы квот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836CA8">
        <w:rPr>
          <w:rFonts w:ascii="Times New Roman" w:hAnsi="Times New Roman"/>
          <w:sz w:val="28"/>
          <w:szCs w:val="28"/>
        </w:rPr>
        <w:t xml:space="preserve">включали </w:t>
      </w:r>
      <w:r>
        <w:rPr>
          <w:rFonts w:ascii="Times New Roman" w:hAnsi="Times New Roman"/>
          <w:sz w:val="28"/>
          <w:szCs w:val="28"/>
        </w:rPr>
        <w:t>в себя</w:t>
      </w:r>
      <w:r w:rsidRPr="00A10B03">
        <w:rPr>
          <w:rFonts w:ascii="Times New Roman" w:hAnsi="Times New Roman"/>
          <w:sz w:val="28"/>
          <w:szCs w:val="28"/>
        </w:rPr>
        <w:t>:</w:t>
      </w:r>
    </w:p>
    <w:p w:rsidR="00A10B03" w:rsidRPr="00A10B03" w:rsidRDefault="00836CA8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10B03" w:rsidRPr="00A10B03">
        <w:rPr>
          <w:rFonts w:ascii="Times New Roman" w:hAnsi="Times New Roman"/>
          <w:sz w:val="28"/>
          <w:szCs w:val="28"/>
        </w:rPr>
        <w:t xml:space="preserve">бщий размер квоты первоначально был установлен в 15 000 каботажных </w:t>
      </w:r>
      <w:r w:rsidR="00A10B03">
        <w:rPr>
          <w:rFonts w:ascii="Times New Roman" w:hAnsi="Times New Roman"/>
          <w:sz w:val="28"/>
          <w:szCs w:val="28"/>
        </w:rPr>
        <w:t>разрешений на два месяца каждое;</w:t>
      </w:r>
    </w:p>
    <w:p w:rsidR="00077837" w:rsidRPr="00077837" w:rsidRDefault="00836CA8" w:rsidP="0007783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10B03" w:rsidRPr="00A10B03">
        <w:rPr>
          <w:rFonts w:ascii="Times New Roman" w:hAnsi="Times New Roman"/>
          <w:sz w:val="28"/>
          <w:szCs w:val="28"/>
        </w:rPr>
        <w:t xml:space="preserve">редусматривалось ежегодное увеличение </w:t>
      </w:r>
      <w:r w:rsidR="00077837" w:rsidRPr="00077837">
        <w:rPr>
          <w:rFonts w:ascii="Times New Roman" w:hAnsi="Times New Roman"/>
          <w:sz w:val="28"/>
          <w:szCs w:val="28"/>
        </w:rPr>
        <w:t>квоты не менее чем на 10% (привязанное к средним тем</w:t>
      </w:r>
      <w:r w:rsidR="00077837">
        <w:rPr>
          <w:rFonts w:ascii="Times New Roman" w:hAnsi="Times New Roman"/>
          <w:sz w:val="28"/>
          <w:szCs w:val="28"/>
        </w:rPr>
        <w:t>пам роста внутренних перевозок);</w:t>
      </w:r>
    </w:p>
    <w:p w:rsidR="00A10B03" w:rsidRPr="00A10B03" w:rsidRDefault="00836CA8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10B03" w:rsidRPr="00A10B03">
        <w:rPr>
          <w:rFonts w:ascii="Times New Roman" w:hAnsi="Times New Roman"/>
          <w:sz w:val="28"/>
          <w:szCs w:val="28"/>
        </w:rPr>
        <w:t xml:space="preserve"> 1991 году, в связи с объединением Германии, квота была дополнительно увеличена на 298 единиц (до 15 298 разрешений) на основании Регламента (</w:t>
      </w:r>
      <w:r w:rsidR="000C3B55">
        <w:rPr>
          <w:rFonts w:ascii="Times New Roman" w:hAnsi="Times New Roman"/>
          <w:sz w:val="28"/>
          <w:szCs w:val="28"/>
        </w:rPr>
        <w:t>ЕС</w:t>
      </w:r>
      <w:r w:rsidR="00A10B03" w:rsidRPr="00A10B03">
        <w:rPr>
          <w:rFonts w:ascii="Times New Roman" w:hAnsi="Times New Roman"/>
          <w:sz w:val="28"/>
          <w:szCs w:val="28"/>
        </w:rPr>
        <w:t>)</w:t>
      </w:r>
      <w:r w:rsidR="00A10B03">
        <w:rPr>
          <w:rFonts w:ascii="Times New Roman" w:hAnsi="Times New Roman"/>
          <w:sz w:val="28"/>
          <w:szCs w:val="28"/>
        </w:rPr>
        <w:br/>
      </w:r>
      <w:r w:rsidR="00A10B03" w:rsidRPr="00A10B03">
        <w:rPr>
          <w:rFonts w:ascii="Times New Roman" w:hAnsi="Times New Roman"/>
          <w:sz w:val="28"/>
          <w:szCs w:val="28"/>
        </w:rPr>
        <w:t>№ 296/91 от 4 февраля 1991 года.</w:t>
      </w:r>
    </w:p>
    <w:p w:rsidR="00A10B03" w:rsidRPr="00A10B03" w:rsidRDefault="00A10B0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0B03">
        <w:rPr>
          <w:rFonts w:ascii="Times New Roman" w:hAnsi="Times New Roman"/>
          <w:sz w:val="28"/>
          <w:szCs w:val="28"/>
        </w:rPr>
        <w:t>Разрешения выдавались на двухмесячный срок, однако по запросу государства-члена одно разрешение могло быть конвертировано в два краткосрочных разрешения сроком на один месяц каждое.</w:t>
      </w:r>
    </w:p>
    <w:p w:rsidR="00A10B03" w:rsidRPr="00A10B03" w:rsidRDefault="00A10B0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0B03">
        <w:rPr>
          <w:rFonts w:ascii="Times New Roman" w:hAnsi="Times New Roman"/>
          <w:sz w:val="28"/>
          <w:szCs w:val="28"/>
        </w:rPr>
        <w:lastRenderedPageBreak/>
        <w:t>Перевозчики были обязаны вести специальные регистрационные журналы, сопровождавшие каботажные разрешения.</w:t>
      </w:r>
    </w:p>
    <w:p w:rsidR="00A10B03" w:rsidRDefault="00A10B0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0B03">
        <w:rPr>
          <w:rFonts w:ascii="Times New Roman" w:hAnsi="Times New Roman"/>
          <w:sz w:val="28"/>
          <w:szCs w:val="28"/>
        </w:rPr>
        <w:t>Данный этап носил характер эксперимента и был направлен на тестирование механизма каботажных перевозок в условиях количественных ограничений.</w:t>
      </w:r>
    </w:p>
    <w:p w:rsidR="000C3B55" w:rsidRPr="00553E49" w:rsidRDefault="000C3B55" w:rsidP="00C65C08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53E49">
        <w:rPr>
          <w:rFonts w:ascii="Times New Roman" w:hAnsi="Times New Roman"/>
          <w:b/>
          <w:sz w:val="28"/>
          <w:szCs w:val="28"/>
        </w:rPr>
        <w:t>Этап 2. 199</w:t>
      </w:r>
      <w:r w:rsidR="007F13F4">
        <w:rPr>
          <w:rFonts w:ascii="Times New Roman" w:hAnsi="Times New Roman"/>
          <w:b/>
          <w:sz w:val="28"/>
          <w:szCs w:val="28"/>
        </w:rPr>
        <w:t>8</w:t>
      </w:r>
      <w:r w:rsidRPr="00553E49">
        <w:rPr>
          <w:rFonts w:ascii="Times New Roman" w:hAnsi="Times New Roman"/>
          <w:b/>
          <w:sz w:val="28"/>
          <w:szCs w:val="28"/>
        </w:rPr>
        <w:t xml:space="preserve">–2010 гг. </w:t>
      </w:r>
      <w:r w:rsidR="009325E6" w:rsidRPr="00553E49">
        <w:rPr>
          <w:rFonts w:ascii="Times New Roman" w:hAnsi="Times New Roman"/>
          <w:b/>
          <w:sz w:val="28"/>
          <w:szCs w:val="28"/>
        </w:rPr>
        <w:t>Л</w:t>
      </w:r>
      <w:r w:rsidRPr="00553E49">
        <w:rPr>
          <w:rFonts w:ascii="Times New Roman" w:hAnsi="Times New Roman"/>
          <w:b/>
          <w:sz w:val="28"/>
          <w:szCs w:val="28"/>
        </w:rPr>
        <w:t>иберализация каботажа.</w:t>
      </w:r>
    </w:p>
    <w:p w:rsidR="000C3B55" w:rsidRPr="000C3B55" w:rsidRDefault="0063766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971A5">
        <w:rPr>
          <w:rFonts w:ascii="Times New Roman" w:hAnsi="Times New Roman"/>
          <w:sz w:val="28"/>
          <w:szCs w:val="28"/>
        </w:rPr>
        <w:t>На основании Регламента Совета ЕС № 3118/93 от 25 октября 1993 года</w:t>
      </w:r>
      <w:r w:rsidR="00675A24" w:rsidRPr="00B971A5">
        <w:rPr>
          <w:rFonts w:ascii="Times New Roman" w:hAnsi="Times New Roman"/>
          <w:sz w:val="28"/>
          <w:szCs w:val="28"/>
        </w:rPr>
        <w:t>, вступившего в силу с 199</w:t>
      </w:r>
      <w:r w:rsidR="00B971A5" w:rsidRPr="00B971A5">
        <w:rPr>
          <w:rFonts w:ascii="Times New Roman" w:hAnsi="Times New Roman"/>
          <w:sz w:val="28"/>
          <w:szCs w:val="28"/>
        </w:rPr>
        <w:t>8</w:t>
      </w:r>
      <w:r w:rsidR="00675A24" w:rsidRPr="00B971A5">
        <w:rPr>
          <w:rFonts w:ascii="Times New Roman" w:hAnsi="Times New Roman"/>
          <w:sz w:val="28"/>
          <w:szCs w:val="28"/>
        </w:rPr>
        <w:t xml:space="preserve"> года,</w:t>
      </w:r>
      <w:r w:rsidRPr="00B971A5">
        <w:rPr>
          <w:rFonts w:ascii="Times New Roman" w:hAnsi="Times New Roman"/>
          <w:sz w:val="28"/>
          <w:szCs w:val="28"/>
        </w:rPr>
        <w:t xml:space="preserve"> </w:t>
      </w:r>
      <w:r w:rsidR="000C3B55" w:rsidRPr="00B971A5">
        <w:rPr>
          <w:rFonts w:ascii="Times New Roman" w:hAnsi="Times New Roman"/>
          <w:sz w:val="28"/>
          <w:szCs w:val="28"/>
        </w:rPr>
        <w:t xml:space="preserve">система квот была отменена, и каботажные перевозки в ЕС были полностью </w:t>
      </w:r>
      <w:proofErr w:type="spellStart"/>
      <w:r w:rsidR="000C3B55" w:rsidRPr="00B971A5">
        <w:rPr>
          <w:rFonts w:ascii="Times New Roman" w:hAnsi="Times New Roman"/>
          <w:sz w:val="28"/>
          <w:szCs w:val="28"/>
        </w:rPr>
        <w:t>либерализованы</w:t>
      </w:r>
      <w:proofErr w:type="spellEnd"/>
      <w:r w:rsidR="000C3B55" w:rsidRPr="00B971A5">
        <w:rPr>
          <w:rFonts w:ascii="Times New Roman" w:hAnsi="Times New Roman"/>
          <w:sz w:val="28"/>
          <w:szCs w:val="28"/>
        </w:rPr>
        <w:t>.</w:t>
      </w:r>
    </w:p>
    <w:p w:rsidR="0088561E" w:rsidRDefault="0088561E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</w:t>
      </w:r>
      <w:r w:rsidRPr="0088561E">
        <w:rPr>
          <w:rFonts w:ascii="Times New Roman" w:hAnsi="Times New Roman"/>
          <w:sz w:val="28"/>
          <w:szCs w:val="28"/>
        </w:rPr>
        <w:t>изменения данного этапа:</w:t>
      </w:r>
    </w:p>
    <w:p w:rsidR="000C3B55" w:rsidRPr="000C3B55" w:rsidRDefault="004D4290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C3B55" w:rsidRPr="000C3B55">
        <w:rPr>
          <w:rFonts w:ascii="Times New Roman" w:hAnsi="Times New Roman"/>
          <w:sz w:val="28"/>
          <w:szCs w:val="28"/>
        </w:rPr>
        <w:t xml:space="preserve">тмена количественных ограничений </w:t>
      </w:r>
      <w:r w:rsidR="00057B5D">
        <w:rPr>
          <w:rFonts w:ascii="Times New Roman" w:hAnsi="Times New Roman"/>
          <w:sz w:val="28"/>
          <w:szCs w:val="28"/>
        </w:rPr>
        <w:t>в полном объёме;</w:t>
      </w:r>
    </w:p>
    <w:p w:rsidR="000C3B55" w:rsidRPr="000C3B55" w:rsidRDefault="004D4290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C3B55" w:rsidRPr="000C3B55">
        <w:rPr>
          <w:rFonts w:ascii="Times New Roman" w:hAnsi="Times New Roman"/>
          <w:sz w:val="28"/>
          <w:szCs w:val="28"/>
        </w:rPr>
        <w:t>еографическая сфера действия режима каботажа была распространена на всю территорию Европейской экономической зоны (</w:t>
      </w:r>
      <w:proofErr w:type="spellStart"/>
      <w:r w:rsidR="000C3B55" w:rsidRPr="000C3B55">
        <w:rPr>
          <w:rFonts w:ascii="Times New Roman" w:hAnsi="Times New Roman"/>
          <w:sz w:val="28"/>
          <w:szCs w:val="28"/>
        </w:rPr>
        <w:t>ЕЭЗ</w:t>
      </w:r>
      <w:proofErr w:type="spellEnd"/>
      <w:r w:rsidR="000C3B55" w:rsidRPr="000C3B55">
        <w:rPr>
          <w:rFonts w:ascii="Times New Roman" w:hAnsi="Times New Roman"/>
          <w:sz w:val="28"/>
          <w:szCs w:val="28"/>
        </w:rPr>
        <w:t>).</w:t>
      </w:r>
    </w:p>
    <w:p w:rsidR="000C3B55" w:rsidRPr="000C3B55" w:rsidRDefault="00057B5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C3B55" w:rsidRPr="000C3B55">
        <w:rPr>
          <w:rFonts w:ascii="Times New Roman" w:hAnsi="Times New Roman"/>
          <w:sz w:val="28"/>
          <w:szCs w:val="28"/>
        </w:rPr>
        <w:t>празднён механизм каботажных разрешений, что значительно упростило процедуру допуска перевозчиков к каботажным операциям.</w:t>
      </w:r>
      <w:r w:rsidR="00553E49">
        <w:rPr>
          <w:rFonts w:ascii="Times New Roman" w:hAnsi="Times New Roman"/>
          <w:sz w:val="28"/>
          <w:szCs w:val="28"/>
        </w:rPr>
        <w:t xml:space="preserve"> </w:t>
      </w:r>
      <w:r w:rsidR="000C3B55" w:rsidRPr="000C3B55">
        <w:rPr>
          <w:rFonts w:ascii="Times New Roman" w:hAnsi="Times New Roman"/>
          <w:sz w:val="28"/>
          <w:szCs w:val="28"/>
        </w:rPr>
        <w:t>При этом мониторинг каботажных перевозок был продолжен, и в 1998 году была введена новая форма сбора статистических данных.</w:t>
      </w:r>
    </w:p>
    <w:p w:rsidR="000C3B55" w:rsidRPr="000C3B55" w:rsidRDefault="000C3B55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C3B55">
        <w:rPr>
          <w:rFonts w:ascii="Times New Roman" w:hAnsi="Times New Roman"/>
          <w:sz w:val="28"/>
          <w:szCs w:val="28"/>
        </w:rPr>
        <w:t>Действие нового режима распространялось на все государства-члены ЕС, включая страны, присоединившиеся к Союзу в последующие годы.</w:t>
      </w:r>
    </w:p>
    <w:p w:rsidR="000C3B55" w:rsidRDefault="000C3B55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C3B55">
        <w:rPr>
          <w:rFonts w:ascii="Times New Roman" w:hAnsi="Times New Roman"/>
          <w:sz w:val="28"/>
          <w:szCs w:val="28"/>
        </w:rPr>
        <w:t xml:space="preserve">На протяжении всего периода действия данного регламента </w:t>
      </w:r>
      <w:r w:rsidR="009A7848">
        <w:rPr>
          <w:rFonts w:ascii="Times New Roman" w:hAnsi="Times New Roman"/>
          <w:sz w:val="28"/>
          <w:szCs w:val="28"/>
        </w:rPr>
        <w:t>статистические данные</w:t>
      </w:r>
      <w:r w:rsidR="00675A24">
        <w:rPr>
          <w:rFonts w:ascii="Times New Roman" w:hAnsi="Times New Roman"/>
          <w:sz w:val="28"/>
          <w:szCs w:val="28"/>
        </w:rPr>
        <w:t xml:space="preserve"> осуществления каботажных перевозок</w:t>
      </w:r>
      <w:r w:rsidR="009A7848">
        <w:rPr>
          <w:rFonts w:ascii="Times New Roman" w:hAnsi="Times New Roman"/>
          <w:sz w:val="28"/>
          <w:szCs w:val="28"/>
        </w:rPr>
        <w:t xml:space="preserve"> </w:t>
      </w:r>
      <w:r w:rsidRPr="000C3B55">
        <w:rPr>
          <w:rFonts w:ascii="Times New Roman" w:hAnsi="Times New Roman"/>
          <w:sz w:val="28"/>
          <w:szCs w:val="28"/>
        </w:rPr>
        <w:t>демонстрировали устойчивый рост.</w:t>
      </w:r>
    </w:p>
    <w:p w:rsidR="009A7848" w:rsidRDefault="000C3B55" w:rsidP="00C65C08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A7848">
        <w:rPr>
          <w:rFonts w:ascii="Times New Roman" w:hAnsi="Times New Roman"/>
          <w:b/>
          <w:sz w:val="28"/>
          <w:szCs w:val="28"/>
        </w:rPr>
        <w:t>Этап 3. 201</w:t>
      </w:r>
      <w:r w:rsidR="0026778D">
        <w:rPr>
          <w:rFonts w:ascii="Times New Roman" w:hAnsi="Times New Roman"/>
          <w:b/>
          <w:sz w:val="28"/>
          <w:szCs w:val="28"/>
        </w:rPr>
        <w:t>1</w:t>
      </w:r>
      <w:r w:rsidRPr="009A7848">
        <w:rPr>
          <w:rFonts w:ascii="Times New Roman" w:hAnsi="Times New Roman"/>
          <w:b/>
          <w:sz w:val="28"/>
          <w:szCs w:val="28"/>
        </w:rPr>
        <w:t>–2022 гг.</w:t>
      </w:r>
    </w:p>
    <w:p w:rsidR="000C3B55" w:rsidRPr="009A7848" w:rsidRDefault="000C3B55" w:rsidP="00C65C08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A7848">
        <w:rPr>
          <w:rFonts w:ascii="Times New Roman" w:hAnsi="Times New Roman"/>
          <w:b/>
          <w:sz w:val="28"/>
          <w:szCs w:val="28"/>
        </w:rPr>
        <w:t xml:space="preserve">Гармонизация правил </w:t>
      </w:r>
      <w:r w:rsidR="00526E29" w:rsidRPr="009A7848">
        <w:rPr>
          <w:rFonts w:ascii="Times New Roman" w:hAnsi="Times New Roman"/>
          <w:b/>
          <w:sz w:val="28"/>
          <w:szCs w:val="28"/>
        </w:rPr>
        <w:t xml:space="preserve">доступа на рынок </w:t>
      </w:r>
      <w:proofErr w:type="spellStart"/>
      <w:r w:rsidR="00526E29" w:rsidRPr="009A7848">
        <w:rPr>
          <w:rFonts w:ascii="Times New Roman" w:hAnsi="Times New Roman"/>
          <w:b/>
          <w:sz w:val="28"/>
          <w:szCs w:val="28"/>
        </w:rPr>
        <w:t>МАП</w:t>
      </w:r>
      <w:proofErr w:type="spellEnd"/>
      <w:r w:rsidR="009A7848">
        <w:rPr>
          <w:rFonts w:ascii="Times New Roman" w:hAnsi="Times New Roman"/>
          <w:b/>
          <w:sz w:val="28"/>
          <w:szCs w:val="28"/>
        </w:rPr>
        <w:t xml:space="preserve"> </w:t>
      </w:r>
      <w:r w:rsidRPr="009A7848">
        <w:rPr>
          <w:rFonts w:ascii="Times New Roman" w:hAnsi="Times New Roman"/>
          <w:b/>
          <w:sz w:val="28"/>
          <w:szCs w:val="28"/>
        </w:rPr>
        <w:t>и подготовка к ужесточению</w:t>
      </w:r>
      <w:r w:rsidR="00194F42" w:rsidRPr="009A7848">
        <w:rPr>
          <w:rFonts w:ascii="Times New Roman" w:hAnsi="Times New Roman"/>
          <w:b/>
          <w:sz w:val="28"/>
          <w:szCs w:val="28"/>
        </w:rPr>
        <w:t xml:space="preserve"> контроля.</w:t>
      </w:r>
    </w:p>
    <w:p w:rsidR="0026778D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С 4 декабря 2011 года вступил в силу Регламент</w:t>
      </w:r>
      <w:r w:rsidR="0014265F">
        <w:rPr>
          <w:rFonts w:ascii="Times New Roman" w:hAnsi="Times New Roman"/>
          <w:sz w:val="28"/>
          <w:szCs w:val="28"/>
        </w:rPr>
        <w:t xml:space="preserve"> </w:t>
      </w:r>
      <w:r w:rsidR="0014265F" w:rsidRPr="0026778D">
        <w:rPr>
          <w:rFonts w:ascii="Times New Roman" w:hAnsi="Times New Roman"/>
          <w:sz w:val="28"/>
          <w:szCs w:val="28"/>
        </w:rPr>
        <w:t>(ЕС)</w:t>
      </w:r>
      <w:r w:rsidRPr="0026778D">
        <w:rPr>
          <w:rFonts w:ascii="Times New Roman" w:hAnsi="Times New Roman"/>
          <w:sz w:val="28"/>
          <w:szCs w:val="28"/>
        </w:rPr>
        <w:t xml:space="preserve"> Европейского Парламента и Совета № 1072/2009 от 21 октября 2009 г. «Об общих правилах доступа к международному рынку автомобильных перевозок» (далее – Регламент</w:t>
      </w:r>
      <w:r w:rsidR="0014265F">
        <w:rPr>
          <w:rFonts w:ascii="Times New Roman" w:hAnsi="Times New Roman"/>
          <w:sz w:val="28"/>
          <w:szCs w:val="28"/>
        </w:rPr>
        <w:br/>
      </w:r>
      <w:r w:rsidRPr="0026778D">
        <w:rPr>
          <w:rFonts w:ascii="Times New Roman" w:hAnsi="Times New Roman"/>
          <w:sz w:val="28"/>
          <w:szCs w:val="28"/>
        </w:rPr>
        <w:t>№ 1072/2009). Данный акт кодифицировал и унифицировал правила выполнения каботажных перевозок, заменив собой предшествовавший Регламент № 3118/93.</w:t>
      </w:r>
    </w:p>
    <w:p w:rsidR="000C3B55" w:rsidRDefault="000C3B55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C3B55">
        <w:rPr>
          <w:rFonts w:ascii="Times New Roman" w:hAnsi="Times New Roman"/>
          <w:sz w:val="28"/>
          <w:szCs w:val="28"/>
        </w:rPr>
        <w:t>Основные условия Регламента ЕС № 1072/2009</w:t>
      </w:r>
      <w:r w:rsidR="002C0D5A">
        <w:rPr>
          <w:rFonts w:ascii="Times New Roman" w:hAnsi="Times New Roman"/>
          <w:sz w:val="28"/>
          <w:szCs w:val="28"/>
        </w:rPr>
        <w:t>.</w:t>
      </w:r>
    </w:p>
    <w:p w:rsidR="0026778D" w:rsidRDefault="002C0D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6778D" w:rsidRPr="0026778D">
        <w:rPr>
          <w:rFonts w:ascii="Times New Roman" w:hAnsi="Times New Roman"/>
          <w:sz w:val="28"/>
          <w:szCs w:val="28"/>
        </w:rPr>
        <w:t xml:space="preserve">Субъекты допуска. </w:t>
      </w:r>
    </w:p>
    <w:p w:rsidR="000C3B55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 xml:space="preserve">Осуществлять каботажные перевозки вправе транспортные компании – обладатели </w:t>
      </w:r>
      <w:r w:rsidR="0014265F">
        <w:rPr>
          <w:rFonts w:ascii="Times New Roman" w:hAnsi="Times New Roman"/>
          <w:sz w:val="28"/>
          <w:szCs w:val="28"/>
        </w:rPr>
        <w:t>«</w:t>
      </w:r>
      <w:r w:rsidRPr="0026778D">
        <w:rPr>
          <w:rFonts w:ascii="Times New Roman" w:hAnsi="Times New Roman"/>
          <w:sz w:val="28"/>
          <w:szCs w:val="28"/>
        </w:rPr>
        <w:t>Лицензии Сообщества</w:t>
      </w:r>
      <w:r w:rsidR="0014265F">
        <w:rPr>
          <w:rFonts w:ascii="Times New Roman" w:hAnsi="Times New Roman"/>
          <w:sz w:val="28"/>
          <w:szCs w:val="28"/>
        </w:rPr>
        <w:t>»</w:t>
      </w:r>
      <w:r w:rsidRPr="0026778D">
        <w:rPr>
          <w:rFonts w:ascii="Times New Roman" w:hAnsi="Times New Roman"/>
          <w:sz w:val="28"/>
          <w:szCs w:val="28"/>
        </w:rPr>
        <w:t>. Данный документ подтверждает соответствие перевозчика требованиям профессиональной компетентности, финансовой устойчивости и добросовестности, установленным на уровне ЕС. Водители, не являющиеся гражданами государств-членов ЕС, обязаны иметь разрешение на работу в соответствии с законодательством принимающего государства.</w:t>
      </w:r>
    </w:p>
    <w:p w:rsidR="00432492" w:rsidRDefault="00432492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32492">
        <w:rPr>
          <w:rFonts w:ascii="Times New Roman" w:hAnsi="Times New Roman"/>
          <w:sz w:val="28"/>
          <w:szCs w:val="28"/>
        </w:rPr>
        <w:t xml:space="preserve">«Лицензия Сообщества» – базовый универсальный документ, выдаваемый компетентным органом государства – члена ЕС национальному автоперевозчику, который подтверждает его соответствие требованиям профессиональной </w:t>
      </w:r>
      <w:r w:rsidRPr="00432492">
        <w:rPr>
          <w:rFonts w:ascii="Times New Roman" w:hAnsi="Times New Roman"/>
          <w:sz w:val="28"/>
          <w:szCs w:val="28"/>
        </w:rPr>
        <w:lastRenderedPageBreak/>
        <w:t>компетентности, финансовой устойчивости и добросовестности. Данная лицензия предоставляет право осуществлять:</w:t>
      </w:r>
    </w:p>
    <w:p w:rsidR="00432492" w:rsidRPr="00432492" w:rsidRDefault="00432492" w:rsidP="0043249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32492">
        <w:rPr>
          <w:rFonts w:ascii="Times New Roman" w:hAnsi="Times New Roman"/>
          <w:sz w:val="28"/>
          <w:szCs w:val="28"/>
        </w:rPr>
        <w:t>международные автомобильные перевозки грузов за вознаграждение между государствами-членами ЕС;</w:t>
      </w:r>
    </w:p>
    <w:p w:rsidR="00432492" w:rsidRPr="000C3B55" w:rsidRDefault="00432492" w:rsidP="0043249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32492">
        <w:rPr>
          <w:rFonts w:ascii="Times New Roman" w:hAnsi="Times New Roman"/>
          <w:sz w:val="28"/>
          <w:szCs w:val="28"/>
        </w:rPr>
        <w:t>при выполнении условий, установленных Регламентом (ЕС) № 1072/2009, – временные каботажные автомобильные перевозки грузов на территории других государств-членов (не более трёх операций в течение семи дней после завершения международной перевозки с соблюдением периода охлаждения).</w:t>
      </w:r>
    </w:p>
    <w:p w:rsidR="0026778D" w:rsidRPr="0026778D" w:rsidRDefault="002C0D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 xml:space="preserve">2. </w:t>
      </w:r>
      <w:r w:rsidR="0026778D" w:rsidRPr="0026778D">
        <w:rPr>
          <w:rFonts w:ascii="Times New Roman" w:hAnsi="Times New Roman"/>
          <w:sz w:val="28"/>
          <w:szCs w:val="28"/>
        </w:rPr>
        <w:t>Количественные ограничения.</w:t>
      </w:r>
    </w:p>
    <w:p w:rsidR="000C3B55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После завершения международной перевозки и полной разгрузки доставленного товара перевозчик-нерезидент вправе выполнить не более трёх каботажных перевозок на территории принимающего государства-члена. Все три операции должны быть завершены в течение семи дней с момента окончания международной перевозки</w:t>
      </w:r>
      <w:r>
        <w:rPr>
          <w:rFonts w:ascii="Times New Roman" w:hAnsi="Times New Roman"/>
          <w:sz w:val="28"/>
          <w:szCs w:val="28"/>
        </w:rPr>
        <w:t>.</w:t>
      </w:r>
    </w:p>
    <w:p w:rsidR="0026778D" w:rsidRDefault="002C0D5A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6778D" w:rsidRPr="0026778D">
        <w:rPr>
          <w:rFonts w:ascii="Times New Roman" w:hAnsi="Times New Roman"/>
          <w:sz w:val="28"/>
          <w:szCs w:val="28"/>
        </w:rPr>
        <w:t xml:space="preserve">Временный характер каботажа. </w:t>
      </w:r>
    </w:p>
    <w:p w:rsidR="0026778D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Каботаж сохранял статус вспомогательной и временной деятельности. После выполнения допустимого числа операций перевозчик не имел права продолжать работу на внутреннем рынке того же государства-члена.</w:t>
      </w:r>
    </w:p>
    <w:p w:rsidR="0026778D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</w:t>
      </w:r>
      <w:r w:rsidRPr="0026778D">
        <w:rPr>
          <w:rFonts w:ascii="Times New Roman" w:hAnsi="Times New Roman"/>
          <w:sz w:val="28"/>
          <w:szCs w:val="28"/>
        </w:rPr>
        <w:t>окументальное подтверждение.</w:t>
      </w:r>
    </w:p>
    <w:p w:rsidR="0026778D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 xml:space="preserve">Перевозчик обязан иметь на борту транспортного средства доказательства выполненной международной и каждой каботажной перевозки. Такими доказательствами служат </w:t>
      </w:r>
      <w:proofErr w:type="spellStart"/>
      <w:r w:rsidRPr="0026778D">
        <w:rPr>
          <w:rFonts w:ascii="Times New Roman" w:hAnsi="Times New Roman"/>
          <w:sz w:val="28"/>
          <w:szCs w:val="28"/>
        </w:rPr>
        <w:t>CMR</w:t>
      </w:r>
      <w:proofErr w:type="spellEnd"/>
      <w:r w:rsidRPr="0026778D">
        <w:rPr>
          <w:rFonts w:ascii="Times New Roman" w:hAnsi="Times New Roman"/>
          <w:sz w:val="28"/>
          <w:szCs w:val="28"/>
        </w:rPr>
        <w:t>-накладные или иные документы, содержащие сведения о грузоотправителе, грузополучателе, местах погрузки и разгрузки, датах операций. Документы могут представляться в электронной форме.</w:t>
      </w:r>
    </w:p>
    <w:p w:rsidR="0026778D" w:rsidRP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Условия национального правового режима</w:t>
      </w:r>
      <w:r w:rsidRPr="0026778D">
        <w:rPr>
          <w:rFonts w:ascii="Times New Roman" w:hAnsi="Times New Roman"/>
          <w:sz w:val="28"/>
          <w:szCs w:val="28"/>
        </w:rPr>
        <w:t>. К каботажным перевозкам применяются законодательство, нормативные акты и административные положения принимающего государства-члена в следующих областях:</w:t>
      </w:r>
    </w:p>
    <w:p w:rsidR="0026778D" w:rsidRP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ставки и условия договора перевозки;</w:t>
      </w:r>
    </w:p>
    <w:p w:rsidR="0026778D" w:rsidRP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масса и габариты транспортных средств;</w:t>
      </w:r>
    </w:p>
    <w:p w:rsidR="0026778D" w:rsidRP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требования к перевозке отдельных категорий грузов (опасные, скоропортящиеся, живые животные и т.д.);</w:t>
      </w:r>
    </w:p>
    <w:p w:rsidR="0026778D" w:rsidRP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время вождения и отдыха водителей;</w:t>
      </w:r>
    </w:p>
    <w:p w:rsid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налог на добавленную стоимость на транспортные услуги.</w:t>
      </w:r>
    </w:p>
    <w:p w:rsid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</w:t>
      </w:r>
      <w:r w:rsidRPr="0026778D">
        <w:rPr>
          <w:rFonts w:ascii="Times New Roman" w:hAnsi="Times New Roman"/>
          <w:sz w:val="28"/>
          <w:szCs w:val="28"/>
        </w:rPr>
        <w:t>онтроль и мониторинг.</w:t>
      </w:r>
    </w:p>
    <w:p w:rsidR="0026778D" w:rsidRDefault="0026778D" w:rsidP="00267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 xml:space="preserve">Государства-члены обязаны проводить регулярные проверки соблюдения правил каботажа. В соответствии с Директивой 2006/22/ЕС национальные контрольные органы ежегодно проверяют не менее 3% от общего количества рабочих дней водителей, подпадающих под регулирование. Кроме того, не реже шести раз в год осуществляются совместные синхронизированные межгосударственные </w:t>
      </w:r>
      <w:r w:rsidRPr="0026778D">
        <w:rPr>
          <w:rFonts w:ascii="Times New Roman" w:hAnsi="Times New Roman"/>
          <w:sz w:val="28"/>
          <w:szCs w:val="28"/>
        </w:rPr>
        <w:lastRenderedPageBreak/>
        <w:t>проверки на дорогах. Компетентные органы взаимодействуют в рамках системы взаимного обмена информацией о нарушениях.</w:t>
      </w:r>
    </w:p>
    <w:p w:rsidR="00F6317E" w:rsidRDefault="00F6317E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периода фиксируются с</w:t>
      </w:r>
      <w:r w:rsidRPr="000C3B55">
        <w:rPr>
          <w:rFonts w:ascii="Times New Roman" w:hAnsi="Times New Roman"/>
          <w:sz w:val="28"/>
          <w:szCs w:val="28"/>
        </w:rPr>
        <w:t xml:space="preserve">ерьёзные нарушения </w:t>
      </w:r>
      <w:r>
        <w:rPr>
          <w:rFonts w:ascii="Times New Roman" w:hAnsi="Times New Roman"/>
          <w:sz w:val="28"/>
          <w:szCs w:val="28"/>
        </w:rPr>
        <w:t>в национальных</w:t>
      </w:r>
      <w:r w:rsidRPr="000C3B55">
        <w:rPr>
          <w:rFonts w:ascii="Times New Roman" w:hAnsi="Times New Roman"/>
          <w:sz w:val="28"/>
          <w:szCs w:val="28"/>
        </w:rPr>
        <w:t xml:space="preserve"> электронн</w:t>
      </w:r>
      <w:r>
        <w:rPr>
          <w:rFonts w:ascii="Times New Roman" w:hAnsi="Times New Roman"/>
          <w:sz w:val="28"/>
          <w:szCs w:val="28"/>
        </w:rPr>
        <w:t xml:space="preserve">ых реестрах </w:t>
      </w:r>
      <w:r w:rsidRPr="000C3B55">
        <w:rPr>
          <w:rFonts w:ascii="Times New Roman" w:hAnsi="Times New Roman"/>
          <w:sz w:val="28"/>
          <w:szCs w:val="28"/>
        </w:rPr>
        <w:t>автотранспортных компаний</w:t>
      </w:r>
      <w:r w:rsidR="000C3B55" w:rsidRPr="000C3B5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</w:t>
      </w:r>
      <w:r w:rsidR="00526E29">
        <w:rPr>
          <w:rFonts w:ascii="Times New Roman" w:hAnsi="Times New Roman"/>
          <w:sz w:val="28"/>
          <w:szCs w:val="28"/>
        </w:rPr>
        <w:t>ормируются системные злоупотребления каботажными перевозк</w:t>
      </w:r>
      <w:r>
        <w:rPr>
          <w:rFonts w:ascii="Times New Roman" w:hAnsi="Times New Roman"/>
          <w:sz w:val="28"/>
          <w:szCs w:val="28"/>
        </w:rPr>
        <w:t>ами:</w:t>
      </w:r>
    </w:p>
    <w:p w:rsidR="00CC2585" w:rsidRPr="00CC2585" w:rsidRDefault="00B31031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C2585" w:rsidRPr="00CC2585">
        <w:rPr>
          <w:rFonts w:ascii="Times New Roman" w:hAnsi="Times New Roman"/>
          <w:sz w:val="28"/>
          <w:szCs w:val="28"/>
        </w:rPr>
        <w:t>оциальный демпинг. Перевозчики из стран с более низким уровнем оплаты труда (в первую очередь восточноевропейские)</w:t>
      </w:r>
      <w:r w:rsidR="00675A24">
        <w:rPr>
          <w:rFonts w:ascii="Times New Roman" w:hAnsi="Times New Roman"/>
          <w:sz w:val="28"/>
          <w:szCs w:val="28"/>
        </w:rPr>
        <w:t xml:space="preserve"> начали доминировать на рынках других </w:t>
      </w:r>
      <w:r w:rsidR="00CC2585" w:rsidRPr="00CC2585">
        <w:rPr>
          <w:rFonts w:ascii="Times New Roman" w:hAnsi="Times New Roman"/>
          <w:sz w:val="28"/>
          <w:szCs w:val="28"/>
        </w:rPr>
        <w:t>членов ЕС, используя преимущество в стоимости рабочей силы.</w:t>
      </w:r>
    </w:p>
    <w:p w:rsidR="00CC2585" w:rsidRPr="00CC2585" w:rsidRDefault="00CC2585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971A5">
        <w:rPr>
          <w:rFonts w:ascii="Times New Roman" w:hAnsi="Times New Roman"/>
          <w:sz w:val="28"/>
          <w:szCs w:val="28"/>
        </w:rPr>
        <w:t>«</w:t>
      </w:r>
      <w:r w:rsidRPr="00CC2585">
        <w:rPr>
          <w:rFonts w:ascii="Times New Roman" w:hAnsi="Times New Roman"/>
          <w:sz w:val="28"/>
          <w:szCs w:val="28"/>
        </w:rPr>
        <w:t>Каботажные</w:t>
      </w:r>
      <w:r w:rsidRPr="00B971A5">
        <w:rPr>
          <w:rFonts w:ascii="Times New Roman" w:hAnsi="Times New Roman"/>
          <w:sz w:val="28"/>
          <w:szCs w:val="28"/>
        </w:rPr>
        <w:t xml:space="preserve"> </w:t>
      </w:r>
      <w:r w:rsidRPr="00CC2585">
        <w:rPr>
          <w:rFonts w:ascii="Times New Roman" w:hAnsi="Times New Roman"/>
          <w:sz w:val="28"/>
          <w:szCs w:val="28"/>
        </w:rPr>
        <w:t>петли</w:t>
      </w:r>
      <w:r w:rsidRPr="00B971A5">
        <w:rPr>
          <w:rFonts w:ascii="Times New Roman" w:hAnsi="Times New Roman"/>
          <w:sz w:val="28"/>
          <w:szCs w:val="28"/>
        </w:rPr>
        <w:t xml:space="preserve">». </w:t>
      </w:r>
      <w:r w:rsidRPr="00CC2585">
        <w:rPr>
          <w:rFonts w:ascii="Times New Roman" w:hAnsi="Times New Roman"/>
          <w:sz w:val="28"/>
          <w:szCs w:val="28"/>
        </w:rPr>
        <w:t>Перевозчики систематически выполняли каботажные операции на одних и тех же маршрутах, фактически осуществляя постоянную работу на внутренних рынках других государств-членов, что противоречило временному характеру каботажа.</w:t>
      </w:r>
    </w:p>
    <w:p w:rsidR="00CC2585" w:rsidRPr="00CC2585" w:rsidRDefault="00CC2585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585">
        <w:rPr>
          <w:rFonts w:ascii="Times New Roman" w:hAnsi="Times New Roman"/>
          <w:sz w:val="28"/>
          <w:szCs w:val="28"/>
        </w:rPr>
        <w:t>Различия в национальных системах оплаты труда и социального обеспечения создавали возможности для недобросовестной конкуренции.</w:t>
      </w:r>
    </w:p>
    <w:p w:rsidR="0026778D" w:rsidRDefault="0026778D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778D">
        <w:rPr>
          <w:rFonts w:ascii="Times New Roman" w:hAnsi="Times New Roman"/>
          <w:sz w:val="28"/>
          <w:szCs w:val="28"/>
        </w:rPr>
        <w:t>Совокупность указанных проблем обусловила необходимость дальнейшего ужесточения регулирования и привела к разработке так называемого «Пакета мобильности», который вступил в силу в 2022 году.</w:t>
      </w:r>
    </w:p>
    <w:p w:rsidR="009A7848" w:rsidRDefault="002E16FD" w:rsidP="00C65C08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A7848">
        <w:rPr>
          <w:rFonts w:ascii="Times New Roman" w:hAnsi="Times New Roman"/>
          <w:b/>
          <w:sz w:val="28"/>
          <w:szCs w:val="28"/>
        </w:rPr>
        <w:t>Этап 4.</w:t>
      </w:r>
      <w:r w:rsidR="009A7848">
        <w:rPr>
          <w:rFonts w:ascii="Times New Roman" w:hAnsi="Times New Roman"/>
          <w:b/>
          <w:sz w:val="28"/>
          <w:szCs w:val="28"/>
        </w:rPr>
        <w:t xml:space="preserve"> 2022 г. – настоящее время.</w:t>
      </w:r>
    </w:p>
    <w:p w:rsidR="00F6317E" w:rsidRPr="009A7848" w:rsidRDefault="002E16FD" w:rsidP="00C65C08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A7848">
        <w:rPr>
          <w:rFonts w:ascii="Times New Roman" w:hAnsi="Times New Roman"/>
          <w:b/>
          <w:sz w:val="28"/>
          <w:szCs w:val="28"/>
        </w:rPr>
        <w:t>«Пакет мобильности» и ужесточение контроля</w:t>
      </w:r>
      <w:r w:rsidR="00993B49" w:rsidRPr="009A7848">
        <w:rPr>
          <w:rFonts w:ascii="Times New Roman" w:hAnsi="Times New Roman"/>
          <w:b/>
          <w:sz w:val="28"/>
          <w:szCs w:val="28"/>
        </w:rPr>
        <w:t>.</w:t>
      </w:r>
    </w:p>
    <w:p w:rsidR="00993B49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>В ответ на накопленные проблемы Европейский союз принял так называемый «Пакет мобильности», который внёс фундаментальные изменения в режим каботажа. Ключевым актом стал Регламент Е</w:t>
      </w:r>
      <w:r w:rsidR="00623C09">
        <w:rPr>
          <w:rFonts w:ascii="Times New Roman" w:hAnsi="Times New Roman"/>
          <w:sz w:val="28"/>
          <w:szCs w:val="28"/>
        </w:rPr>
        <w:t>С</w:t>
      </w:r>
      <w:r w:rsidRPr="00993B49">
        <w:rPr>
          <w:rFonts w:ascii="Times New Roman" w:hAnsi="Times New Roman"/>
          <w:sz w:val="28"/>
          <w:szCs w:val="28"/>
        </w:rPr>
        <w:t xml:space="preserve"> 2020/1055, вступивший в силу в 2022 году.</w:t>
      </w:r>
    </w:p>
    <w:p w:rsidR="00993B49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>Ключевые изменения текущего этапа:</w:t>
      </w:r>
    </w:p>
    <w:p w:rsidR="00993B49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 xml:space="preserve">Введение «периода охлаждения». </w:t>
      </w:r>
      <w:r w:rsidRPr="00993B49">
        <w:rPr>
          <w:rFonts w:ascii="Times New Roman" w:hAnsi="Times New Roman" w:cs="Calibri"/>
          <w:sz w:val="28"/>
          <w:szCs w:val="28"/>
        </w:rPr>
        <w:t>После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выполнения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максимально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допустимого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числа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каботажных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операций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в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определённой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стране</w:t>
      </w:r>
      <w:r w:rsidRPr="00993B49">
        <w:rPr>
          <w:rFonts w:ascii="Times New Roman" w:hAnsi="Times New Roman"/>
          <w:sz w:val="28"/>
          <w:szCs w:val="28"/>
        </w:rPr>
        <w:t xml:space="preserve"> (</w:t>
      </w:r>
      <w:r w:rsidRPr="00993B49">
        <w:rPr>
          <w:rFonts w:ascii="Times New Roman" w:hAnsi="Times New Roman" w:cs="Calibri"/>
          <w:sz w:val="28"/>
          <w:szCs w:val="28"/>
        </w:rPr>
        <w:t>три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операции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в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течение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семи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дней</w:t>
      </w:r>
      <w:r w:rsidRPr="00993B49">
        <w:rPr>
          <w:rFonts w:ascii="Times New Roman" w:hAnsi="Times New Roman"/>
          <w:sz w:val="28"/>
          <w:szCs w:val="28"/>
        </w:rPr>
        <w:t xml:space="preserve">) </w:t>
      </w:r>
      <w:r w:rsidRPr="00993B49">
        <w:rPr>
          <w:rFonts w:ascii="Times New Roman" w:hAnsi="Times New Roman" w:cs="Calibri"/>
          <w:sz w:val="28"/>
          <w:szCs w:val="28"/>
        </w:rPr>
        <w:t>устанавливается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3B3189">
        <w:rPr>
          <w:rFonts w:ascii="Times New Roman" w:hAnsi="Times New Roman" w:cs="Calibri"/>
          <w:sz w:val="28"/>
          <w:szCs w:val="28"/>
        </w:rPr>
        <w:t>обязательный</w:t>
      </w:r>
      <w:r w:rsidRPr="003B3189">
        <w:rPr>
          <w:rFonts w:ascii="Times New Roman" w:hAnsi="Times New Roman"/>
          <w:sz w:val="28"/>
          <w:szCs w:val="28"/>
        </w:rPr>
        <w:t xml:space="preserve"> </w:t>
      </w:r>
      <w:r w:rsidRPr="003B3189">
        <w:rPr>
          <w:rFonts w:ascii="Times New Roman" w:hAnsi="Times New Roman" w:cs="Calibri"/>
          <w:sz w:val="28"/>
          <w:szCs w:val="28"/>
        </w:rPr>
        <w:t>перерыв</w:t>
      </w:r>
      <w:r w:rsidR="00B55C70" w:rsidRPr="003B3189">
        <w:rPr>
          <w:rFonts w:ascii="Times New Roman" w:hAnsi="Times New Roman" w:cs="Calibri"/>
          <w:sz w:val="28"/>
          <w:szCs w:val="28"/>
        </w:rPr>
        <w:t xml:space="preserve"> (4 дня)</w:t>
      </w:r>
      <w:r w:rsidRPr="003B3189">
        <w:rPr>
          <w:rFonts w:ascii="Times New Roman" w:hAnsi="Times New Roman"/>
          <w:sz w:val="28"/>
          <w:szCs w:val="28"/>
        </w:rPr>
        <w:t>,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в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течение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которого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транспортное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средство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не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может</w:t>
      </w:r>
      <w:r w:rsidRPr="00993B49">
        <w:rPr>
          <w:rFonts w:ascii="Times New Roman" w:hAnsi="Times New Roman"/>
          <w:sz w:val="28"/>
          <w:szCs w:val="28"/>
        </w:rPr>
        <w:t xml:space="preserve"> </w:t>
      </w:r>
      <w:r w:rsidRPr="00993B49">
        <w:rPr>
          <w:rFonts w:ascii="Times New Roman" w:hAnsi="Times New Roman" w:cs="Calibri"/>
          <w:sz w:val="28"/>
          <w:szCs w:val="28"/>
        </w:rPr>
        <w:t>вып</w:t>
      </w:r>
      <w:r w:rsidRPr="00993B49">
        <w:rPr>
          <w:rFonts w:ascii="Times New Roman" w:hAnsi="Times New Roman"/>
          <w:sz w:val="28"/>
          <w:szCs w:val="28"/>
        </w:rPr>
        <w:t>олнять новые каботажные перевозки в этом государстве.</w:t>
      </w:r>
    </w:p>
    <w:p w:rsidR="003A171F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 xml:space="preserve">Обязательное оснащение транспортных средств «умными </w:t>
      </w:r>
      <w:proofErr w:type="spellStart"/>
      <w:r w:rsidRPr="00993B49">
        <w:rPr>
          <w:rFonts w:ascii="Times New Roman" w:hAnsi="Times New Roman"/>
          <w:sz w:val="28"/>
          <w:szCs w:val="28"/>
        </w:rPr>
        <w:t>тахографами</w:t>
      </w:r>
      <w:proofErr w:type="spellEnd"/>
      <w:r w:rsidRPr="00993B49">
        <w:rPr>
          <w:rFonts w:ascii="Times New Roman" w:hAnsi="Times New Roman"/>
          <w:sz w:val="28"/>
          <w:szCs w:val="28"/>
        </w:rPr>
        <w:t xml:space="preserve"> второго поколения». С 1 января 2025 года все транспортные средства полной массой более 3,5 тонн, участвующие в международных перевозках, должны быть оснащены устройствами второго поколения, которые в автоматическом режиме фиксируют </w:t>
      </w:r>
      <w:proofErr w:type="spellStart"/>
      <w:r w:rsidRPr="00993B49">
        <w:rPr>
          <w:rFonts w:ascii="Times New Roman" w:hAnsi="Times New Roman"/>
          <w:sz w:val="28"/>
          <w:szCs w:val="28"/>
        </w:rPr>
        <w:t>GPS</w:t>
      </w:r>
      <w:proofErr w:type="spellEnd"/>
      <w:r w:rsidRPr="00993B49">
        <w:rPr>
          <w:rFonts w:ascii="Times New Roman" w:hAnsi="Times New Roman"/>
          <w:sz w:val="28"/>
          <w:szCs w:val="28"/>
        </w:rPr>
        <w:t>-координаты пересечения границ, погрузку и разгрузку, делая процесс выполнения каботажа полностью прозра</w:t>
      </w:r>
      <w:r w:rsidR="003A171F">
        <w:rPr>
          <w:rFonts w:ascii="Times New Roman" w:hAnsi="Times New Roman"/>
          <w:sz w:val="28"/>
          <w:szCs w:val="28"/>
        </w:rPr>
        <w:t xml:space="preserve">чным для контролирующих органов, а </w:t>
      </w:r>
      <w:r w:rsidR="003A171F" w:rsidRPr="003A171F">
        <w:rPr>
          <w:rFonts w:ascii="Times New Roman" w:hAnsi="Times New Roman"/>
          <w:sz w:val="28"/>
          <w:szCs w:val="28"/>
        </w:rPr>
        <w:t>с 1 января 2026 года это требование распространяется на весь парк таких транспортных средств</w:t>
      </w:r>
      <w:r w:rsidR="003A171F">
        <w:rPr>
          <w:rFonts w:ascii="Times New Roman" w:hAnsi="Times New Roman"/>
          <w:sz w:val="28"/>
          <w:szCs w:val="28"/>
        </w:rPr>
        <w:t xml:space="preserve"> </w:t>
      </w:r>
      <w:r w:rsidR="003A171F" w:rsidRPr="003A171F">
        <w:rPr>
          <w:rFonts w:ascii="Times New Roman" w:hAnsi="Times New Roman"/>
          <w:sz w:val="28"/>
          <w:szCs w:val="28"/>
        </w:rPr>
        <w:t xml:space="preserve">(т.е. те, что уже были в эксплуатации и имеют цифровые </w:t>
      </w:r>
      <w:proofErr w:type="spellStart"/>
      <w:r w:rsidR="003A171F" w:rsidRPr="003A171F">
        <w:rPr>
          <w:rFonts w:ascii="Times New Roman" w:hAnsi="Times New Roman"/>
          <w:sz w:val="28"/>
          <w:szCs w:val="28"/>
        </w:rPr>
        <w:t>тахографы</w:t>
      </w:r>
      <w:proofErr w:type="spellEnd"/>
      <w:r w:rsidR="003A171F" w:rsidRPr="003A171F">
        <w:rPr>
          <w:rFonts w:ascii="Times New Roman" w:hAnsi="Times New Roman"/>
          <w:sz w:val="28"/>
          <w:szCs w:val="28"/>
        </w:rPr>
        <w:t xml:space="preserve"> первой версии, должны быть модернизированы).</w:t>
      </w:r>
    </w:p>
    <w:p w:rsidR="00993B49" w:rsidRPr="00993B49" w:rsidRDefault="009136E3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</w:t>
      </w:r>
      <w:r w:rsidR="00993B49" w:rsidRPr="00993B49">
        <w:rPr>
          <w:rFonts w:ascii="Times New Roman" w:hAnsi="Times New Roman"/>
          <w:sz w:val="28"/>
          <w:szCs w:val="28"/>
        </w:rPr>
        <w:t xml:space="preserve">ребование о возвращении транспортного средства (частично отменено). Изначально «Пакет мобильности» предусматривал обязательное возвращение транспортного средства в страну регистрации перевозчика каждые </w:t>
      </w:r>
      <w:r w:rsidR="006168E0">
        <w:rPr>
          <w:rFonts w:ascii="Times New Roman" w:hAnsi="Times New Roman"/>
          <w:sz w:val="28"/>
          <w:szCs w:val="28"/>
        </w:rPr>
        <w:t xml:space="preserve">8 </w:t>
      </w:r>
      <w:r w:rsidR="00993B49" w:rsidRPr="00993B49">
        <w:rPr>
          <w:rFonts w:ascii="Times New Roman" w:hAnsi="Times New Roman"/>
          <w:sz w:val="28"/>
          <w:szCs w:val="28"/>
        </w:rPr>
        <w:t>недель.</w:t>
      </w:r>
    </w:p>
    <w:p w:rsidR="00993B49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>Решение Суда ЕС от 4 октября 2024 года. Европейский суд подтвердил законность большинства положений «Пакета мобильности», однако отменил требование об обязательном возвращении транспортного средства, сочтя его недостаточно обоснованным с точки зрения соразмерности. Суд постановил, что данное требование не было надлежащим образом оценено с точки зрения его необходимости для достижения целей социальной защиты и предотвращения злоупотреблений.</w:t>
      </w:r>
    </w:p>
    <w:p w:rsidR="00993B49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>Обязательная интеграция информационных систем. Все государства-члены ЕС обязаны подключиться к единой информационной системе контроля и взаимного обмена данными для мониторинга каботажных перевозок, что позволяет в реальном времени проверять соблюдение «периода охлаждения» и лимита перевозок.</w:t>
      </w:r>
    </w:p>
    <w:p w:rsidR="00993B49" w:rsidRPr="00993B49" w:rsidRDefault="00620357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меры были направлены на внедрение системы к</w:t>
      </w:r>
      <w:r w:rsidR="00993B49" w:rsidRPr="00993B49">
        <w:rPr>
          <w:rFonts w:ascii="Times New Roman" w:hAnsi="Times New Roman"/>
          <w:sz w:val="28"/>
          <w:szCs w:val="28"/>
        </w:rPr>
        <w:t>онтрол</w:t>
      </w:r>
      <w:r>
        <w:rPr>
          <w:rFonts w:ascii="Times New Roman" w:hAnsi="Times New Roman"/>
          <w:sz w:val="28"/>
          <w:szCs w:val="28"/>
        </w:rPr>
        <w:t>я</w:t>
      </w:r>
      <w:r w:rsidR="00993B49" w:rsidRPr="00993B49">
        <w:rPr>
          <w:rFonts w:ascii="Times New Roman" w:hAnsi="Times New Roman"/>
          <w:sz w:val="28"/>
          <w:szCs w:val="28"/>
        </w:rPr>
        <w:t xml:space="preserve"> за с</w:t>
      </w:r>
      <w:r>
        <w:rPr>
          <w:rFonts w:ascii="Times New Roman" w:hAnsi="Times New Roman"/>
          <w:sz w:val="28"/>
          <w:szCs w:val="28"/>
        </w:rPr>
        <w:t xml:space="preserve">облюдением правил каботажа в ЕС, </w:t>
      </w:r>
      <w:r w:rsidR="00993B49" w:rsidRPr="00993B49">
        <w:rPr>
          <w:rFonts w:ascii="Times New Roman" w:hAnsi="Times New Roman"/>
          <w:sz w:val="28"/>
          <w:szCs w:val="28"/>
        </w:rPr>
        <w:t>включа</w:t>
      </w:r>
      <w:r>
        <w:rPr>
          <w:rFonts w:ascii="Times New Roman" w:hAnsi="Times New Roman"/>
          <w:sz w:val="28"/>
          <w:szCs w:val="28"/>
        </w:rPr>
        <w:t xml:space="preserve">ющая в себя </w:t>
      </w:r>
      <w:r w:rsidR="00993B49" w:rsidRPr="00993B49">
        <w:rPr>
          <w:rFonts w:ascii="Times New Roman" w:hAnsi="Times New Roman"/>
          <w:sz w:val="28"/>
          <w:szCs w:val="28"/>
        </w:rPr>
        <w:t>несколько уровней:</w:t>
      </w:r>
    </w:p>
    <w:p w:rsidR="006F2F85" w:rsidRPr="006F2F85" w:rsidRDefault="006F2F85" w:rsidP="006F2F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6F2F85">
        <w:rPr>
          <w:rFonts w:ascii="Times New Roman" w:hAnsi="Times New Roman"/>
          <w:sz w:val="28"/>
          <w:szCs w:val="28"/>
        </w:rPr>
        <w:t>Директиве 2006/22/ЕС в редакции Пакета мобильности:</w:t>
      </w:r>
    </w:p>
    <w:p w:rsidR="006F2F85" w:rsidRPr="006F2F85" w:rsidRDefault="006F2F85" w:rsidP="006F2F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F2F85">
        <w:rPr>
          <w:rFonts w:ascii="Times New Roman" w:hAnsi="Times New Roman"/>
          <w:sz w:val="28"/>
          <w:szCs w:val="28"/>
        </w:rPr>
        <w:t>Ежегодно государства-члены обязаны проверять не менее 3% от общего количества рабочих дней водителей, подпадающих под регулирование времени труда и отдыха.</w:t>
      </w:r>
    </w:p>
    <w:p w:rsidR="006F2F85" w:rsidRPr="00993B49" w:rsidRDefault="006F2F85" w:rsidP="006F2F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F2F85">
        <w:rPr>
          <w:rFonts w:ascii="Times New Roman" w:hAnsi="Times New Roman"/>
          <w:sz w:val="28"/>
          <w:szCs w:val="28"/>
        </w:rPr>
        <w:t>Кроме того, не реже шести раз в год должны проводиться скоординированные межгосударственные проверки (совместные рейды на дорогах).</w:t>
      </w:r>
    </w:p>
    <w:p w:rsidR="00993B49" w:rsidRPr="00993B49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>Единая информационная система объединяет национальные электронные реестры автотранспортных компаний, позволяя в реальном времени получать информацию о статусе перевозчика и его транспортных средств, проверять соблюдение каботажных правил и обмениваться данными о нарушениях.</w:t>
      </w:r>
    </w:p>
    <w:p w:rsidR="00C65C08" w:rsidRDefault="00993B49" w:rsidP="00C65C0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93B49">
        <w:rPr>
          <w:rFonts w:ascii="Times New Roman" w:hAnsi="Times New Roman"/>
          <w:sz w:val="28"/>
          <w:szCs w:val="28"/>
        </w:rPr>
        <w:t xml:space="preserve">Санкции за несоблюдение правил варьируются от предупреждений и денежных штрафов до временного или постоянного изъятия лицензии </w:t>
      </w:r>
      <w:r w:rsidR="00202D5A">
        <w:rPr>
          <w:rFonts w:ascii="Times New Roman" w:hAnsi="Times New Roman"/>
          <w:sz w:val="28"/>
          <w:szCs w:val="28"/>
        </w:rPr>
        <w:t>ЕС</w:t>
      </w:r>
      <w:r w:rsidRPr="00993B49">
        <w:rPr>
          <w:rFonts w:ascii="Times New Roman" w:hAnsi="Times New Roman"/>
          <w:sz w:val="28"/>
          <w:szCs w:val="28"/>
        </w:rPr>
        <w:t>, а также временного запрета на каботажные перевозки в конкретном государстве-члене.</w:t>
      </w:r>
    </w:p>
    <w:p w:rsidR="009743C0" w:rsidRPr="005F34A9" w:rsidRDefault="009743C0" w:rsidP="005F34A9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</w:pPr>
      <w:bookmarkStart w:id="3" w:name="_Toc234483794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1.2. </w:t>
      </w:r>
      <w:r w:rsidR="003202CF"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Емкость рынка </w:t>
      </w:r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каботажных перевозок ЕС</w:t>
      </w:r>
      <w:bookmarkEnd w:id="3"/>
    </w:p>
    <w:p w:rsidR="00226DFC" w:rsidRDefault="00202D5A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</w:t>
      </w:r>
      <w:r w:rsidRPr="00202D5A">
        <w:rPr>
          <w:rFonts w:ascii="Times New Roman" w:hAnsi="Times New Roman"/>
          <w:bCs/>
          <w:color w:val="000000"/>
          <w:sz w:val="28"/>
          <w:szCs w:val="28"/>
          <w:lang w:eastAsia="en-US"/>
        </w:rPr>
        <w:t>аботажные перевозки</w:t>
      </w:r>
      <w:r w:rsidR="0082637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 ЕС</w:t>
      </w:r>
      <w:r w:rsidRPr="00202D5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практически непрерывно росли с 2013 года, достигнув в 2018 году 40,3 млрд тонно-километров, в 2021 году – 52,3 млрд тонно-километров, со снижением в 2022 году до 48,2 млрд тонно-километров.</w:t>
      </w:r>
    </w:p>
    <w:p w:rsidR="00226DFC" w:rsidRDefault="00202D5A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02D5A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Доля каботажных перевозок от общего объёма грузовых автомобильных перевозок в ЕС составила в 2022 году 4,5%.</w:t>
      </w:r>
    </w:p>
    <w:p w:rsidR="00226DFC" w:rsidRDefault="0082637D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За 2024 год </w:t>
      </w:r>
      <w:r w:rsidR="00202D5A">
        <w:rPr>
          <w:rFonts w:ascii="Times New Roman" w:hAnsi="Times New Roman"/>
          <w:bCs/>
          <w:color w:val="000000"/>
          <w:sz w:val="28"/>
          <w:szCs w:val="28"/>
          <w:lang w:eastAsia="en-US"/>
        </w:rPr>
        <w:t>статистические тренды показывают положительную динамику.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</w:t>
      </w:r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 данным </w:t>
      </w:r>
      <w:proofErr w:type="spellStart"/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Евростата</w:t>
      </w:r>
      <w:proofErr w:type="spellEnd"/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общий объём грузовых автомобильных перевозок в ЕС составил 1869 млрд тонно-километров, увеличившись на 0,6% по сравнению с 2023 годом. </w:t>
      </w:r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lastRenderedPageBreak/>
        <w:t xml:space="preserve">Доля каботажа в общем объёме перевозок, несмотря на все ограничения, продолжила рост </w:t>
      </w:r>
      <w:r w:rsid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и </w:t>
      </w:r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составил</w:t>
      </w:r>
      <w:r w:rsid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4,8% от общего объёма национальных перевозок (в тонно-километрах) </w:t>
      </w:r>
      <w:r w:rsidR="00226DF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– </w:t>
      </w:r>
      <w:r w:rsidR="00A2210C"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это самый высокий показатель за всю историю наблюдений.</w:t>
      </w:r>
    </w:p>
    <w:p w:rsidR="00226DFC" w:rsidRDefault="00A2210C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Более половины всех каботажных перевозок в ЕС (51,3%) были выполнены на территории Германии, что делает её главным рынком для иностранных перевозчиков.</w:t>
      </w:r>
    </w:p>
    <w:p w:rsidR="00226DFC" w:rsidRDefault="00A2210C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Польские перевозчики остаются доминирующим игроком: они выполнили 43,7% всех каботажных перевозок в ЕС в 2024 году.</w:t>
      </w:r>
    </w:p>
    <w:p w:rsidR="00226DFC" w:rsidRDefault="00A324C9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A324C9">
        <w:rPr>
          <w:rFonts w:ascii="Times New Roman" w:hAnsi="Times New Roman"/>
          <w:bCs/>
          <w:color w:val="000000"/>
          <w:sz w:val="28"/>
          <w:szCs w:val="28"/>
          <w:lang w:eastAsia="en-US"/>
        </w:rPr>
        <w:t>Второй по значимости группой являются перевозчики из Литвы, совместная доля которых с Польшей составляет порядка 60% всех каботажных операций в ЕС</w:t>
      </w:r>
      <w:r w:rsidR="00226DFC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226DFC" w:rsidRDefault="00A2210C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A2210C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Самый высокий уровень проникновения каботажа (т.е. доля иностранных перевозчиков во внутренних перевозках) наблюдался в Люксембурге (20,8%), а также в Германии (10,6%), Бельгии (10,1%) и Австрии (9,5%).</w:t>
      </w:r>
    </w:p>
    <w:p w:rsidR="00226DFC" w:rsidRDefault="00226DFC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A324C9" w:rsidRDefault="00A324C9" w:rsidP="00226DF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br w:type="page"/>
      </w:r>
    </w:p>
    <w:p w:rsidR="00C65C08" w:rsidRDefault="00A324C9" w:rsidP="004C1E0E">
      <w:pPr>
        <w:pStyle w:val="10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 w:val="0"/>
          <w:bCs w:val="0"/>
          <w:color w:val="000000"/>
          <w:lang w:eastAsia="en-US"/>
        </w:rPr>
      </w:pPr>
      <w:bookmarkStart w:id="4" w:name="_Toc234483795"/>
      <w:r>
        <w:rPr>
          <w:rFonts w:ascii="Times New Roman" w:hAnsi="Times New Roman"/>
          <w:color w:val="000000"/>
          <w:lang w:eastAsia="en-US"/>
        </w:rPr>
        <w:lastRenderedPageBreak/>
        <w:t>Глава 2</w:t>
      </w:r>
      <w:r w:rsidRPr="00694B9B">
        <w:rPr>
          <w:rFonts w:ascii="Times New Roman" w:hAnsi="Times New Roman"/>
          <w:color w:val="000000"/>
          <w:lang w:eastAsia="en-US"/>
        </w:rPr>
        <w:t>. Осуществление каботажных автомобильных перевозок грузов в</w:t>
      </w:r>
      <w:r w:rsidR="006A1555">
        <w:rPr>
          <w:rFonts w:ascii="Times New Roman" w:hAnsi="Times New Roman"/>
          <w:color w:val="000000"/>
          <w:lang w:eastAsia="en-US"/>
        </w:rPr>
        <w:t xml:space="preserve"> </w:t>
      </w:r>
      <w:r w:rsidRPr="00694B9B">
        <w:rPr>
          <w:rFonts w:ascii="Times New Roman" w:hAnsi="Times New Roman"/>
          <w:color w:val="000000"/>
          <w:lang w:eastAsia="en-US"/>
        </w:rPr>
        <w:t>Евразийском экономическом союзе</w:t>
      </w:r>
      <w:bookmarkEnd w:id="4"/>
    </w:p>
    <w:p w:rsidR="00A324C9" w:rsidRPr="005F34A9" w:rsidRDefault="00A324C9" w:rsidP="005F34A9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</w:pPr>
      <w:bookmarkStart w:id="5" w:name="_Toc234483796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2.1. Право </w:t>
      </w:r>
      <w:proofErr w:type="spellStart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ЕАЭС</w:t>
      </w:r>
      <w:proofErr w:type="spellEnd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 в сфере каботажных автомобильных перевозок грузов</w:t>
      </w:r>
      <w:bookmarkEnd w:id="5"/>
    </w:p>
    <w:p w:rsidR="00845F72" w:rsidRDefault="00D62F6C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Развитие института </w:t>
      </w:r>
      <w:r w:rsidRPr="00845F72">
        <w:rPr>
          <w:rFonts w:ascii="Times New Roman" w:eastAsia="Calibri" w:hAnsi="Times New Roman"/>
          <w:sz w:val="28"/>
          <w:szCs w:val="28"/>
        </w:rPr>
        <w:t>каботажных автомобильных перевозок</w:t>
      </w:r>
      <w:r>
        <w:rPr>
          <w:rFonts w:ascii="Times New Roman" w:eastAsia="Calibri" w:hAnsi="Times New Roman"/>
          <w:sz w:val="28"/>
          <w:szCs w:val="28"/>
        </w:rPr>
        <w:t>, направленное на л</w:t>
      </w:r>
      <w:r w:rsidRPr="00D62F6C">
        <w:rPr>
          <w:rFonts w:ascii="Times New Roman" w:eastAsia="Calibri" w:hAnsi="Times New Roman"/>
          <w:sz w:val="28"/>
          <w:szCs w:val="28"/>
        </w:rPr>
        <w:t>иберализаци</w:t>
      </w:r>
      <w:r>
        <w:rPr>
          <w:rFonts w:ascii="Times New Roman" w:eastAsia="Calibri" w:hAnsi="Times New Roman"/>
          <w:sz w:val="28"/>
          <w:szCs w:val="28"/>
        </w:rPr>
        <w:t xml:space="preserve">ю рынка </w:t>
      </w:r>
      <w:proofErr w:type="spellStart"/>
      <w:r>
        <w:rPr>
          <w:rFonts w:ascii="Times New Roman" w:eastAsia="Calibri" w:hAnsi="Times New Roman"/>
          <w:sz w:val="28"/>
          <w:szCs w:val="28"/>
        </w:rPr>
        <w:t>МАП</w:t>
      </w:r>
      <w:proofErr w:type="spellEnd"/>
      <w:r w:rsidRPr="00D62F6C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ЕАЭС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началось с положений </w:t>
      </w:r>
      <w:r w:rsidR="00845F72">
        <w:rPr>
          <w:rFonts w:ascii="Times New Roman" w:eastAsia="Calibri" w:hAnsi="Times New Roman"/>
          <w:sz w:val="28"/>
          <w:szCs w:val="28"/>
        </w:rPr>
        <w:t>Договор</w:t>
      </w:r>
      <w:r>
        <w:rPr>
          <w:rFonts w:ascii="Times New Roman" w:eastAsia="Calibri" w:hAnsi="Times New Roman"/>
          <w:sz w:val="28"/>
          <w:szCs w:val="28"/>
        </w:rPr>
        <w:t>а</w:t>
      </w:r>
      <w:r w:rsidR="00845F72">
        <w:rPr>
          <w:rFonts w:ascii="Times New Roman" w:eastAsia="Calibri" w:hAnsi="Times New Roman"/>
          <w:sz w:val="28"/>
          <w:szCs w:val="28"/>
        </w:rPr>
        <w:t xml:space="preserve"> о </w:t>
      </w:r>
      <w:proofErr w:type="spellStart"/>
      <w:r w:rsidR="00845F72">
        <w:rPr>
          <w:rFonts w:ascii="Times New Roman" w:eastAsia="Calibri" w:hAnsi="Times New Roman"/>
          <w:sz w:val="28"/>
          <w:szCs w:val="28"/>
        </w:rPr>
        <w:t>ЕАЭС</w:t>
      </w:r>
      <w:proofErr w:type="spellEnd"/>
      <w:r>
        <w:rPr>
          <w:rFonts w:ascii="Times New Roman" w:eastAsia="Calibri" w:hAnsi="Times New Roman"/>
          <w:sz w:val="28"/>
          <w:szCs w:val="28"/>
        </w:rPr>
        <w:br/>
      </w:r>
      <w:r w:rsidR="00845F72">
        <w:rPr>
          <w:rFonts w:ascii="Times New Roman" w:eastAsia="Calibri" w:hAnsi="Times New Roman"/>
          <w:sz w:val="28"/>
          <w:szCs w:val="28"/>
        </w:rPr>
        <w:t>в 201</w:t>
      </w:r>
      <w:r w:rsidR="00B36FEE">
        <w:rPr>
          <w:rFonts w:ascii="Times New Roman" w:eastAsia="Calibri" w:hAnsi="Times New Roman"/>
          <w:sz w:val="28"/>
          <w:szCs w:val="28"/>
        </w:rPr>
        <w:t>4</w:t>
      </w:r>
      <w:r w:rsidR="00845F72">
        <w:rPr>
          <w:rFonts w:ascii="Times New Roman" w:eastAsia="Calibri" w:hAnsi="Times New Roman"/>
          <w:sz w:val="28"/>
          <w:szCs w:val="28"/>
        </w:rPr>
        <w:t xml:space="preserve"> году.</w:t>
      </w:r>
    </w:p>
    <w:p w:rsidR="00B36FEE" w:rsidRDefault="00B36FEE" w:rsidP="00B36FEE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Спустя год в</w:t>
      </w:r>
      <w:r w:rsidR="00D62F6C">
        <w:rPr>
          <w:rFonts w:ascii="Times New Roman" w:eastAsia="Calibri" w:hAnsi="Times New Roman"/>
          <w:sz w:val="28"/>
          <w:szCs w:val="28"/>
        </w:rPr>
        <w:t>о исполнение с</w:t>
      </w:r>
      <w:r w:rsidR="00845F72">
        <w:rPr>
          <w:rFonts w:ascii="Times New Roman" w:eastAsia="Calibri" w:hAnsi="Times New Roman"/>
          <w:sz w:val="28"/>
          <w:szCs w:val="28"/>
        </w:rPr>
        <w:t>тат</w:t>
      </w:r>
      <w:r w:rsidR="00B4355D">
        <w:rPr>
          <w:rFonts w:ascii="Times New Roman" w:eastAsia="Calibri" w:hAnsi="Times New Roman"/>
          <w:sz w:val="28"/>
          <w:szCs w:val="28"/>
        </w:rPr>
        <w:t>ей</w:t>
      </w:r>
      <w:r w:rsidR="00845F72">
        <w:rPr>
          <w:rFonts w:ascii="Times New Roman" w:eastAsia="Calibri" w:hAnsi="Times New Roman"/>
          <w:sz w:val="28"/>
          <w:szCs w:val="28"/>
        </w:rPr>
        <w:t xml:space="preserve"> 5 и 6 раздела </w:t>
      </w:r>
      <w:proofErr w:type="spellStart"/>
      <w:r w:rsidR="00845F72">
        <w:rPr>
          <w:rFonts w:ascii="Times New Roman" w:eastAsia="Calibri" w:hAnsi="Times New Roman"/>
          <w:sz w:val="28"/>
          <w:szCs w:val="28"/>
        </w:rPr>
        <w:t>II</w:t>
      </w:r>
      <w:proofErr w:type="spellEnd"/>
      <w:r w:rsidR="00845F72">
        <w:rPr>
          <w:rFonts w:ascii="Times New Roman" w:eastAsia="Calibri" w:hAnsi="Times New Roman"/>
          <w:sz w:val="28"/>
          <w:szCs w:val="28"/>
        </w:rPr>
        <w:t xml:space="preserve"> «Автомобильный транспорт» Приложения № 24</w:t>
      </w:r>
      <w:r w:rsidR="00D62F6C">
        <w:rPr>
          <w:rFonts w:ascii="Times New Roman" w:eastAsia="Calibri" w:hAnsi="Times New Roman"/>
          <w:sz w:val="28"/>
          <w:szCs w:val="28"/>
        </w:rPr>
        <w:t xml:space="preserve"> </w:t>
      </w:r>
      <w:r w:rsidR="00845F72">
        <w:rPr>
          <w:rFonts w:ascii="Times New Roman" w:eastAsia="Calibri" w:hAnsi="Times New Roman"/>
          <w:sz w:val="28"/>
          <w:szCs w:val="28"/>
        </w:rPr>
        <w:t xml:space="preserve">к Договору о </w:t>
      </w:r>
      <w:proofErr w:type="spellStart"/>
      <w:r w:rsidR="00845F72">
        <w:rPr>
          <w:rFonts w:ascii="Times New Roman" w:eastAsia="Calibri" w:hAnsi="Times New Roman"/>
          <w:sz w:val="28"/>
          <w:szCs w:val="28"/>
        </w:rPr>
        <w:t>ЕАЭС</w:t>
      </w:r>
      <w:proofErr w:type="spellEnd"/>
      <w:r w:rsidR="00845F72">
        <w:rPr>
          <w:rFonts w:ascii="Times New Roman" w:eastAsia="Calibri" w:hAnsi="Times New Roman"/>
          <w:sz w:val="28"/>
          <w:szCs w:val="28"/>
        </w:rPr>
        <w:t xml:space="preserve"> </w:t>
      </w:r>
      <w:r w:rsidR="00D62F6C">
        <w:rPr>
          <w:rFonts w:ascii="Times New Roman" w:eastAsia="Calibri" w:hAnsi="Times New Roman"/>
          <w:sz w:val="28"/>
          <w:szCs w:val="28"/>
        </w:rPr>
        <w:t>«Протокол о скоординированной (согласованной) транспортной политике» г</w:t>
      </w:r>
      <w:r w:rsidR="00A324C9" w:rsidRPr="00886D1E">
        <w:rPr>
          <w:rFonts w:ascii="Times New Roman" w:eastAsia="Calibri" w:hAnsi="Times New Roman"/>
          <w:sz w:val="28"/>
          <w:szCs w:val="28"/>
        </w:rPr>
        <w:t xml:space="preserve">лавами государств-членов Евразийского экономического союза </w:t>
      </w:r>
      <w:r w:rsidR="00A324C9">
        <w:rPr>
          <w:rFonts w:ascii="Times New Roman" w:eastAsia="Calibri" w:hAnsi="Times New Roman"/>
          <w:sz w:val="28"/>
          <w:szCs w:val="28"/>
        </w:rPr>
        <w:t>8</w:t>
      </w:r>
      <w:r w:rsidR="00A324C9" w:rsidRPr="00886D1E">
        <w:rPr>
          <w:rFonts w:ascii="Times New Roman" w:eastAsia="Calibri" w:hAnsi="Times New Roman"/>
          <w:sz w:val="28"/>
          <w:szCs w:val="28"/>
        </w:rPr>
        <w:t xml:space="preserve"> мая 2015 г</w:t>
      </w:r>
      <w:r w:rsidR="00A324C9">
        <w:rPr>
          <w:rFonts w:ascii="Times New Roman" w:eastAsia="Calibri" w:hAnsi="Times New Roman"/>
          <w:sz w:val="28"/>
          <w:szCs w:val="28"/>
        </w:rPr>
        <w:t>.</w:t>
      </w:r>
      <w:r w:rsidR="00A324C9" w:rsidRPr="00886D1E">
        <w:rPr>
          <w:rFonts w:ascii="Times New Roman" w:eastAsia="Calibri" w:hAnsi="Times New Roman"/>
          <w:sz w:val="28"/>
          <w:szCs w:val="28"/>
        </w:rPr>
        <w:t xml:space="preserve"> утверждена Программа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B36FEE" w:rsidRDefault="00B36FEE" w:rsidP="00B36FEE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36FEE">
        <w:rPr>
          <w:rFonts w:ascii="Times New Roman" w:eastAsia="Calibri" w:hAnsi="Times New Roman"/>
          <w:sz w:val="28"/>
          <w:szCs w:val="28"/>
        </w:rPr>
        <w:t>Программа представляет собой стратегический инструмент, направленный на облегчение доступа перевозчиков государств-членов к внутренним перевозкам на всей территории Союза, а также на снижение доли порожних пробегов и транспортных издержек.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A324C9" w:rsidRPr="00886D1E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886D1E">
        <w:rPr>
          <w:rFonts w:ascii="Times New Roman" w:eastAsia="Calibri" w:hAnsi="Times New Roman"/>
          <w:sz w:val="28"/>
          <w:szCs w:val="28"/>
        </w:rPr>
        <w:t>Кыргызская</w:t>
      </w:r>
      <w:proofErr w:type="spellEnd"/>
      <w:r w:rsidRPr="00886D1E">
        <w:rPr>
          <w:rFonts w:ascii="Times New Roman" w:eastAsia="Calibri" w:hAnsi="Times New Roman"/>
          <w:sz w:val="28"/>
          <w:szCs w:val="28"/>
        </w:rPr>
        <w:t xml:space="preserve"> Республика присоединилась к Программе в</w:t>
      </w:r>
      <w:r w:rsidR="00383BA8">
        <w:rPr>
          <w:rFonts w:ascii="Times New Roman" w:eastAsia="Calibri" w:hAnsi="Times New Roman"/>
          <w:sz w:val="28"/>
          <w:szCs w:val="28"/>
        </w:rPr>
        <w:t xml:space="preserve"> декабре</w:t>
      </w:r>
      <w:r w:rsidRPr="00886D1E">
        <w:rPr>
          <w:rFonts w:ascii="Times New Roman" w:eastAsia="Calibri" w:hAnsi="Times New Roman"/>
          <w:sz w:val="28"/>
          <w:szCs w:val="28"/>
        </w:rPr>
        <w:t xml:space="preserve"> 2015 год</w:t>
      </w:r>
      <w:r w:rsidR="00383BA8">
        <w:rPr>
          <w:rFonts w:ascii="Times New Roman" w:eastAsia="Calibri" w:hAnsi="Times New Roman"/>
          <w:sz w:val="28"/>
          <w:szCs w:val="28"/>
        </w:rPr>
        <w:t>а</w:t>
      </w:r>
      <w:r w:rsidRPr="00886D1E">
        <w:rPr>
          <w:rFonts w:ascii="Times New Roman" w:eastAsia="Calibri" w:hAnsi="Times New Roman"/>
          <w:sz w:val="28"/>
          <w:szCs w:val="28"/>
        </w:rPr>
        <w:t xml:space="preserve"> (Решение </w:t>
      </w:r>
      <w:proofErr w:type="spellStart"/>
      <w:r w:rsidRPr="00886D1E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886D1E">
        <w:rPr>
          <w:rFonts w:ascii="Times New Roman" w:eastAsia="Calibri" w:hAnsi="Times New Roman"/>
          <w:sz w:val="28"/>
          <w:szCs w:val="28"/>
        </w:rPr>
        <w:t xml:space="preserve"> от 21 декабря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886D1E">
        <w:rPr>
          <w:rFonts w:ascii="Times New Roman" w:eastAsia="Calibri" w:hAnsi="Times New Roman"/>
          <w:sz w:val="28"/>
          <w:szCs w:val="28"/>
        </w:rPr>
        <w:t>2015 г</w:t>
      </w:r>
      <w:r>
        <w:rPr>
          <w:rFonts w:ascii="Times New Roman" w:eastAsia="Calibri" w:hAnsi="Times New Roman"/>
          <w:sz w:val="28"/>
          <w:szCs w:val="28"/>
        </w:rPr>
        <w:t>.</w:t>
      </w:r>
      <w:r w:rsidRPr="00886D1E">
        <w:rPr>
          <w:rFonts w:ascii="Times New Roman" w:eastAsia="Calibri" w:hAnsi="Times New Roman"/>
          <w:sz w:val="28"/>
          <w:szCs w:val="28"/>
        </w:rPr>
        <w:t xml:space="preserve"> № 39).</w:t>
      </w:r>
    </w:p>
    <w:p w:rsidR="00A324C9" w:rsidRPr="00886D1E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86D1E">
        <w:rPr>
          <w:rFonts w:ascii="Times New Roman" w:eastAsia="Calibri" w:hAnsi="Times New Roman"/>
          <w:sz w:val="28"/>
          <w:szCs w:val="28"/>
        </w:rPr>
        <w:t>Программа подлежит реализации в 4 этапа:</w:t>
      </w:r>
    </w:p>
    <w:p w:rsidR="00A324C9" w:rsidRPr="00886D1E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86D1E">
        <w:rPr>
          <w:rFonts w:ascii="Times New Roman" w:eastAsia="Calibri" w:hAnsi="Times New Roman"/>
          <w:sz w:val="28"/>
          <w:szCs w:val="28"/>
        </w:rPr>
        <w:t>I этап – с 1 января 2016 г. по 31 декабря 2017 г.;</w:t>
      </w:r>
    </w:p>
    <w:p w:rsidR="00A324C9" w:rsidRPr="00886D1E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886D1E">
        <w:rPr>
          <w:rFonts w:ascii="Times New Roman" w:eastAsia="Calibri" w:hAnsi="Times New Roman"/>
          <w:sz w:val="28"/>
          <w:szCs w:val="28"/>
        </w:rPr>
        <w:t>II</w:t>
      </w:r>
      <w:proofErr w:type="spellEnd"/>
      <w:r w:rsidRPr="00886D1E">
        <w:rPr>
          <w:rFonts w:ascii="Times New Roman" w:eastAsia="Calibri" w:hAnsi="Times New Roman"/>
          <w:sz w:val="28"/>
          <w:szCs w:val="28"/>
        </w:rPr>
        <w:t xml:space="preserve"> этап – с 1 января 2018 г. по 31 декабря 2019 г.;</w:t>
      </w:r>
    </w:p>
    <w:p w:rsidR="00A324C9" w:rsidRPr="00886D1E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886D1E">
        <w:rPr>
          <w:rFonts w:ascii="Times New Roman" w:eastAsia="Calibri" w:hAnsi="Times New Roman"/>
          <w:sz w:val="28"/>
          <w:szCs w:val="28"/>
        </w:rPr>
        <w:t>III</w:t>
      </w:r>
      <w:proofErr w:type="spellEnd"/>
      <w:r w:rsidRPr="00886D1E">
        <w:rPr>
          <w:rFonts w:ascii="Times New Roman" w:eastAsia="Calibri" w:hAnsi="Times New Roman"/>
          <w:sz w:val="28"/>
          <w:szCs w:val="28"/>
        </w:rPr>
        <w:t xml:space="preserve"> этап – с 1 января 2020 г. по 31 декабря 2024 г.;</w:t>
      </w:r>
    </w:p>
    <w:p w:rsidR="00A324C9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886D1E">
        <w:rPr>
          <w:rFonts w:ascii="Times New Roman" w:eastAsia="Calibri" w:hAnsi="Times New Roman"/>
          <w:sz w:val="28"/>
          <w:szCs w:val="28"/>
        </w:rPr>
        <w:t>IV</w:t>
      </w:r>
      <w:proofErr w:type="spellEnd"/>
      <w:r w:rsidRPr="00886D1E">
        <w:rPr>
          <w:rFonts w:ascii="Times New Roman" w:eastAsia="Calibri" w:hAnsi="Times New Roman"/>
          <w:sz w:val="28"/>
          <w:szCs w:val="28"/>
        </w:rPr>
        <w:t xml:space="preserve"> этап – с 1 января 2025 г.</w:t>
      </w:r>
    </w:p>
    <w:p w:rsidR="008834F9" w:rsidRDefault="00F03260" w:rsidP="00F36CB7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="00F36CB7">
        <w:rPr>
          <w:rFonts w:ascii="Times New Roman" w:eastAsia="Calibri" w:hAnsi="Times New Roman"/>
          <w:sz w:val="28"/>
          <w:szCs w:val="28"/>
        </w:rPr>
        <w:t xml:space="preserve">собенности </w:t>
      </w:r>
      <w:r>
        <w:rPr>
          <w:rFonts w:ascii="Times New Roman" w:eastAsia="Calibri" w:hAnsi="Times New Roman"/>
          <w:sz w:val="28"/>
          <w:szCs w:val="28"/>
        </w:rPr>
        <w:t>р</w:t>
      </w:r>
      <w:r w:rsidR="00F36CB7">
        <w:rPr>
          <w:rFonts w:ascii="Times New Roman" w:eastAsia="Calibri" w:hAnsi="Times New Roman"/>
          <w:sz w:val="28"/>
          <w:szCs w:val="28"/>
        </w:rPr>
        <w:t xml:space="preserve">еализации этапов </w:t>
      </w:r>
      <w:r>
        <w:rPr>
          <w:rFonts w:ascii="Times New Roman" w:eastAsia="Calibri" w:hAnsi="Times New Roman"/>
          <w:sz w:val="28"/>
          <w:szCs w:val="28"/>
        </w:rPr>
        <w:t>П</w:t>
      </w:r>
      <w:r w:rsidR="00F36CB7">
        <w:rPr>
          <w:rFonts w:ascii="Times New Roman" w:eastAsia="Calibri" w:hAnsi="Times New Roman"/>
          <w:sz w:val="28"/>
          <w:szCs w:val="28"/>
        </w:rPr>
        <w:t xml:space="preserve">рограммы </w:t>
      </w:r>
      <w:r>
        <w:rPr>
          <w:rFonts w:ascii="Times New Roman" w:eastAsia="Calibri" w:hAnsi="Times New Roman"/>
          <w:sz w:val="28"/>
          <w:szCs w:val="28"/>
        </w:rPr>
        <w:t>представлен</w:t>
      </w:r>
      <w:r>
        <w:rPr>
          <w:rFonts w:ascii="Times New Roman" w:eastAsia="Calibri" w:hAnsi="Times New Roman"/>
          <w:sz w:val="28"/>
          <w:szCs w:val="28"/>
        </w:rPr>
        <w:t>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="0093088A">
        <w:rPr>
          <w:rFonts w:ascii="Times New Roman" w:eastAsia="Calibri" w:hAnsi="Times New Roman"/>
          <w:sz w:val="28"/>
          <w:szCs w:val="28"/>
        </w:rPr>
        <w:t>Таблице 1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93088A" w:rsidRDefault="0093088A" w:rsidP="00F36CB7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bookmarkStart w:id="6" w:name="_GoBack"/>
      <w:bookmarkEnd w:id="6"/>
    </w:p>
    <w:p w:rsidR="0093088A" w:rsidRDefault="0093088A" w:rsidP="0093088A">
      <w:pPr>
        <w:tabs>
          <w:tab w:val="right" w:pos="10206"/>
        </w:tabs>
        <w:spacing w:after="0"/>
        <w:ind w:firstLine="567"/>
        <w:rPr>
          <w:rFonts w:ascii="Times New Roman" w:eastAsia="Calibri" w:hAnsi="Times New Roman"/>
          <w:b/>
          <w:bCs/>
          <w:sz w:val="28"/>
          <w:szCs w:val="28"/>
        </w:rPr>
      </w:pPr>
      <w:r w:rsidRPr="0093088A">
        <w:rPr>
          <w:rFonts w:ascii="Times New Roman" w:eastAsia="Calibri" w:hAnsi="Times New Roman"/>
          <w:b/>
          <w:sz w:val="28"/>
          <w:szCs w:val="28"/>
        </w:rPr>
        <w:tab/>
        <w:t>Таблица 1</w:t>
      </w:r>
      <w:r>
        <w:rPr>
          <w:rFonts w:ascii="Times New Roman" w:eastAsia="Calibri" w:hAnsi="Times New Roman"/>
          <w:sz w:val="28"/>
          <w:szCs w:val="28"/>
        </w:rPr>
        <w:t xml:space="preserve">. </w:t>
      </w:r>
      <w:r w:rsidRPr="001D5060">
        <w:rPr>
          <w:rFonts w:ascii="Times New Roman" w:eastAsia="Calibri" w:hAnsi="Times New Roman"/>
          <w:bCs/>
          <w:sz w:val="28"/>
          <w:szCs w:val="28"/>
        </w:rPr>
        <w:t>Особенности реализации этапов Программы</w:t>
      </w:r>
    </w:p>
    <w:p w:rsidR="0093088A" w:rsidRDefault="0093088A" w:rsidP="0093088A">
      <w:pPr>
        <w:tabs>
          <w:tab w:val="right" w:pos="10206"/>
        </w:tabs>
        <w:spacing w:after="0"/>
        <w:ind w:firstLine="567"/>
        <w:rPr>
          <w:rFonts w:ascii="Times New Roman" w:eastAsia="Calibri" w:hAnsi="Times New Roman"/>
          <w:sz w:val="28"/>
          <w:szCs w:val="28"/>
        </w:rPr>
      </w:pPr>
    </w:p>
    <w:tbl>
      <w:tblPr>
        <w:tblStyle w:val="afe"/>
        <w:tblW w:w="10201" w:type="dxa"/>
        <w:tblLayout w:type="fixed"/>
        <w:tblLook w:val="04A0" w:firstRow="1" w:lastRow="0" w:firstColumn="1" w:lastColumn="0" w:noHBand="0" w:noVBand="1"/>
      </w:tblPr>
      <w:tblGrid>
        <w:gridCol w:w="1696"/>
        <w:gridCol w:w="1796"/>
        <w:gridCol w:w="2314"/>
        <w:gridCol w:w="4395"/>
      </w:tblGrid>
      <w:tr w:rsidR="00F03260" w:rsidTr="00DB46D7">
        <w:tc>
          <w:tcPr>
            <w:tcW w:w="1696" w:type="dxa"/>
          </w:tcPr>
          <w:p w:rsidR="00F03260" w:rsidRPr="0093088A" w:rsidRDefault="00F03260" w:rsidP="00F36CB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Количество каботажных перевозок</w:t>
            </w:r>
          </w:p>
        </w:tc>
        <w:tc>
          <w:tcPr>
            <w:tcW w:w="2314" w:type="dxa"/>
            <w:vAlign w:val="center"/>
          </w:tcPr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Количество дней на совершение каботажной перевозки</w:t>
            </w:r>
          </w:p>
        </w:tc>
        <w:tc>
          <w:tcPr>
            <w:tcW w:w="4395" w:type="dxa"/>
            <w:vAlign w:val="center"/>
          </w:tcPr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Условия осуществления каботажной перевозки</w:t>
            </w:r>
          </w:p>
        </w:tc>
      </w:tr>
      <w:tr w:rsidR="0093088A" w:rsidTr="00DB46D7">
        <w:tc>
          <w:tcPr>
            <w:tcW w:w="1696" w:type="dxa"/>
            <w:vAlign w:val="center"/>
          </w:tcPr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этап</w:t>
            </w:r>
          </w:p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2016-2017 гг.</w:t>
            </w:r>
          </w:p>
        </w:tc>
        <w:tc>
          <w:tcPr>
            <w:tcW w:w="1796" w:type="dxa"/>
            <w:vAlign w:val="center"/>
          </w:tcPr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14" w:type="dxa"/>
            <w:vAlign w:val="center"/>
          </w:tcPr>
          <w:p w:rsid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В течение</w:t>
            </w:r>
          </w:p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3 дней</w:t>
            </w:r>
          </w:p>
        </w:tc>
        <w:tc>
          <w:tcPr>
            <w:tcW w:w="4395" w:type="dxa"/>
            <w:vMerge w:val="restart"/>
            <w:vAlign w:val="center"/>
          </w:tcPr>
          <w:p w:rsidR="0093088A" w:rsidRPr="0093088A" w:rsidRDefault="0093088A" w:rsidP="00DB46D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 xml:space="preserve">После завершения международной перевозки </w:t>
            </w:r>
            <w:proofErr w:type="gramStart"/>
            <w:r w:rsidRPr="0093088A">
              <w:rPr>
                <w:rFonts w:ascii="Times New Roman" w:eastAsia="Calibri" w:hAnsi="Times New Roman"/>
                <w:sz w:val="24"/>
                <w:szCs w:val="24"/>
              </w:rPr>
              <w:t>из государств</w:t>
            </w:r>
            <w:proofErr w:type="gramEnd"/>
            <w:r w:rsidRPr="0093088A">
              <w:rPr>
                <w:rFonts w:ascii="Times New Roman" w:eastAsia="Calibri" w:hAnsi="Times New Roman"/>
                <w:sz w:val="24"/>
                <w:szCs w:val="24"/>
              </w:rPr>
              <w:t xml:space="preserve"> не являющихся членами Союза, в попутном направлении на территорию определенных областей.</w:t>
            </w:r>
          </w:p>
          <w:p w:rsidR="0093088A" w:rsidRPr="0093088A" w:rsidRDefault="0093088A" w:rsidP="00DB46D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 xml:space="preserve">На борту транспортного средства </w:t>
            </w:r>
            <w:r w:rsidRPr="0093088A">
              <w:rPr>
                <w:rFonts w:ascii="Times New Roman" w:eastAsia="Calibri" w:hAnsi="Times New Roman"/>
                <w:sz w:val="24"/>
                <w:szCs w:val="24"/>
                <w:u w:val="single"/>
              </w:rPr>
              <w:t xml:space="preserve">должны находиться </w:t>
            </w:r>
            <w:r w:rsidRPr="0093088A">
              <w:rPr>
                <w:rFonts w:ascii="Times New Roman" w:eastAsia="Calibri" w:hAnsi="Times New Roman"/>
                <w:sz w:val="24"/>
                <w:szCs w:val="24"/>
              </w:rPr>
              <w:t>специальное разрешение (выдается компетентным органом в установленном порядке) и бортовой журнал (выдается органом транспортного (автомобильного) контроля).</w:t>
            </w:r>
          </w:p>
        </w:tc>
      </w:tr>
      <w:tr w:rsidR="0093088A" w:rsidTr="00DB46D7">
        <w:tc>
          <w:tcPr>
            <w:tcW w:w="1696" w:type="dxa"/>
            <w:vAlign w:val="center"/>
          </w:tcPr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этап</w:t>
            </w:r>
          </w:p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8-2019 гг.</w:t>
            </w:r>
          </w:p>
        </w:tc>
        <w:tc>
          <w:tcPr>
            <w:tcW w:w="1796" w:type="dxa"/>
            <w:vAlign w:val="center"/>
          </w:tcPr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14" w:type="dxa"/>
            <w:vAlign w:val="center"/>
          </w:tcPr>
          <w:p w:rsid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В течение</w:t>
            </w:r>
          </w:p>
          <w:p w:rsidR="0093088A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7 дней</w:t>
            </w:r>
          </w:p>
        </w:tc>
        <w:tc>
          <w:tcPr>
            <w:tcW w:w="4395" w:type="dxa"/>
            <w:vMerge/>
            <w:vAlign w:val="center"/>
          </w:tcPr>
          <w:p w:rsidR="0093088A" w:rsidRPr="0093088A" w:rsidRDefault="0093088A" w:rsidP="00DB46D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F03260" w:rsidTr="00DB46D7">
        <w:tc>
          <w:tcPr>
            <w:tcW w:w="1696" w:type="dxa"/>
            <w:vAlign w:val="center"/>
          </w:tcPr>
          <w:p w:rsidR="00F03260" w:rsidRPr="0093088A" w:rsidRDefault="00F03260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этап</w:t>
            </w:r>
          </w:p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2020-2024 гг.</w:t>
            </w:r>
          </w:p>
        </w:tc>
        <w:tc>
          <w:tcPr>
            <w:tcW w:w="1796" w:type="dxa"/>
            <w:vAlign w:val="center"/>
          </w:tcPr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14" w:type="dxa"/>
            <w:vAlign w:val="center"/>
          </w:tcPr>
          <w:p w:rsid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В течение</w:t>
            </w:r>
          </w:p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7 дней</w:t>
            </w:r>
          </w:p>
        </w:tc>
        <w:tc>
          <w:tcPr>
            <w:tcW w:w="4395" w:type="dxa"/>
            <w:vAlign w:val="center"/>
          </w:tcPr>
          <w:p w:rsidR="00F03260" w:rsidRPr="0093088A" w:rsidRDefault="0093088A" w:rsidP="00DB46D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 xml:space="preserve">После завершения международной перевозки, </w:t>
            </w:r>
            <w:r w:rsidRPr="0093088A">
              <w:rPr>
                <w:rFonts w:ascii="Times New Roman" w:eastAsia="Calibri" w:hAnsi="Times New Roman"/>
                <w:sz w:val="24"/>
                <w:szCs w:val="24"/>
                <w:u w:val="single"/>
              </w:rPr>
              <w:t xml:space="preserve">в попутном направлении </w:t>
            </w:r>
            <w:r w:rsidRPr="0093088A">
              <w:rPr>
                <w:rFonts w:ascii="Times New Roman" w:eastAsia="Calibri" w:hAnsi="Times New Roman"/>
                <w:sz w:val="24"/>
                <w:szCs w:val="24"/>
              </w:rPr>
              <w:t>на территории любых областей только после предварительного информирования (подачи заявки в электронном виде) перевозчиком органа транспортного контроля.</w:t>
            </w:r>
          </w:p>
        </w:tc>
      </w:tr>
      <w:tr w:rsidR="00F03260" w:rsidTr="00DB46D7">
        <w:tc>
          <w:tcPr>
            <w:tcW w:w="1696" w:type="dxa"/>
            <w:vAlign w:val="center"/>
          </w:tcPr>
          <w:p w:rsidR="00F03260" w:rsidRPr="0093088A" w:rsidRDefault="00F03260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3088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этап</w:t>
            </w:r>
          </w:p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 2025 г.</w:t>
            </w:r>
          </w:p>
        </w:tc>
        <w:tc>
          <w:tcPr>
            <w:tcW w:w="1796" w:type="dxa"/>
            <w:vAlign w:val="center"/>
          </w:tcPr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14" w:type="dxa"/>
            <w:vAlign w:val="center"/>
          </w:tcPr>
          <w:p w:rsid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В течение</w:t>
            </w:r>
          </w:p>
          <w:p w:rsidR="00F03260" w:rsidRPr="0093088A" w:rsidRDefault="0093088A" w:rsidP="00DB46D7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7 дней</w:t>
            </w:r>
          </w:p>
        </w:tc>
        <w:tc>
          <w:tcPr>
            <w:tcW w:w="4395" w:type="dxa"/>
            <w:vAlign w:val="center"/>
          </w:tcPr>
          <w:p w:rsidR="00F03260" w:rsidRPr="0093088A" w:rsidRDefault="0093088A" w:rsidP="00DB46D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3088A">
              <w:rPr>
                <w:rFonts w:ascii="Times New Roman" w:eastAsia="Calibri" w:hAnsi="Times New Roman"/>
                <w:sz w:val="24"/>
                <w:szCs w:val="24"/>
              </w:rPr>
              <w:t>После завершения международной перевозки, на территории любых областей, только после предварительного информирования (подачи заявки в электронном виде) перевозчиком органа транспортного контроля.</w:t>
            </w:r>
          </w:p>
        </w:tc>
      </w:tr>
    </w:tbl>
    <w:p w:rsidR="00DB46D7" w:rsidRDefault="00DB46D7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A324C9" w:rsidRPr="00886D1E" w:rsidRDefault="00A324C9" w:rsidP="00C65C0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86D1E">
        <w:rPr>
          <w:rFonts w:ascii="Times New Roman" w:eastAsia="Calibri" w:hAnsi="Times New Roman"/>
          <w:sz w:val="28"/>
          <w:szCs w:val="28"/>
        </w:rPr>
        <w:t>Республика Казахстан приступ</w:t>
      </w:r>
      <w:r w:rsidR="00383BA8">
        <w:rPr>
          <w:rFonts w:ascii="Times New Roman" w:eastAsia="Calibri" w:hAnsi="Times New Roman"/>
          <w:sz w:val="28"/>
          <w:szCs w:val="28"/>
        </w:rPr>
        <w:t>ила</w:t>
      </w:r>
      <w:r w:rsidRPr="00886D1E">
        <w:rPr>
          <w:rFonts w:ascii="Times New Roman" w:eastAsia="Calibri" w:hAnsi="Times New Roman"/>
          <w:sz w:val="28"/>
          <w:szCs w:val="28"/>
        </w:rPr>
        <w:t xml:space="preserve"> к реализации Программы с 1 января </w:t>
      </w:r>
      <w:r w:rsidRPr="00886D1E">
        <w:rPr>
          <w:rFonts w:ascii="Times New Roman" w:eastAsia="Calibri" w:hAnsi="Times New Roman"/>
          <w:sz w:val="28"/>
          <w:szCs w:val="28"/>
        </w:rPr>
        <w:br/>
        <w:t>2025 г.</w:t>
      </w:r>
    </w:p>
    <w:p w:rsidR="006F7781" w:rsidRDefault="00A324C9" w:rsidP="006F7781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D1E">
        <w:rPr>
          <w:rFonts w:ascii="Times New Roman" w:hAnsi="Times New Roman"/>
          <w:sz w:val="28"/>
          <w:szCs w:val="28"/>
        </w:rPr>
        <w:t>В рамках реализации Программы государствам-членам необходимо обеспечить принятие нормативных правовых актов, устанавливающих право любого перевозчика, допущенного на основании законодательства государства-члена к выполнению международной автомобильной перевозки грузов, на осуществление каботажных автомобильных перевозок грузов в соответствии с условиями этапов Программ</w:t>
      </w:r>
      <w:r>
        <w:rPr>
          <w:rFonts w:ascii="Times New Roman" w:hAnsi="Times New Roman"/>
          <w:sz w:val="28"/>
          <w:szCs w:val="28"/>
        </w:rPr>
        <w:t>ы</w:t>
      </w:r>
      <w:r w:rsidRPr="00886D1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F7781" w:rsidRPr="006F7781" w:rsidRDefault="006F7781" w:rsidP="006F778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Решением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ВЕЭС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8 мая 2015 г. </w:t>
      </w:r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№ 13 Евразийской экономической комиссии поручено обеспечить мониторинг реализации государствами-членами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ЕАЭС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и информировать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ВЕЭС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о результатах реализации </w:t>
      </w:r>
      <w:r>
        <w:rPr>
          <w:rFonts w:ascii="Times New Roman" w:hAnsi="Times New Roman"/>
          <w:sz w:val="28"/>
          <w:szCs w:val="28"/>
        </w:rPr>
        <w:t>каждого из этапов Программы.</w:t>
      </w:r>
    </w:p>
    <w:p w:rsidR="006F7781" w:rsidRPr="006F7781" w:rsidRDefault="006F7781" w:rsidP="006F778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F7781">
        <w:rPr>
          <w:rFonts w:ascii="Times New Roman" w:eastAsia="Calibri" w:hAnsi="Times New Roman"/>
          <w:sz w:val="28"/>
          <w:szCs w:val="28"/>
        </w:rPr>
        <w:t xml:space="preserve">Информация о I этапе Программы </w:t>
      </w:r>
      <w:r>
        <w:rPr>
          <w:rFonts w:ascii="Times New Roman" w:eastAsia="Calibri" w:hAnsi="Times New Roman"/>
          <w:sz w:val="28"/>
          <w:szCs w:val="28"/>
        </w:rPr>
        <w:t xml:space="preserve">рассмотрена </w:t>
      </w:r>
      <w:r w:rsidRPr="006F7781">
        <w:rPr>
          <w:rFonts w:ascii="Times New Roman" w:eastAsia="Calibri" w:hAnsi="Times New Roman"/>
          <w:sz w:val="28"/>
          <w:szCs w:val="28"/>
        </w:rPr>
        <w:t>на заседани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6F7781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</w:t>
      </w:r>
      <w:r w:rsidRPr="006F7781">
        <w:rPr>
          <w:rFonts w:ascii="Times New Roman" w:eastAsia="Calibri" w:hAnsi="Times New Roman"/>
          <w:sz w:val="28"/>
          <w:szCs w:val="28"/>
        </w:rPr>
        <w:br/>
        <w:t xml:space="preserve">6 декабря 2018 г. в соответствии с которой отмечено, что мероприятия, необходимые для реализации государствами-членами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ЕАЭС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Программы не были проведены в срок, установленный пунктом 2 Решения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№ 13, в связи с чем, фактически не реализован I этап Программы и, соответственно, не начат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II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этап Программы (Распоряжение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№ 7).</w:t>
      </w:r>
    </w:p>
    <w:p w:rsidR="006F7781" w:rsidRPr="006F7781" w:rsidRDefault="006F7781" w:rsidP="006F778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F7781">
        <w:rPr>
          <w:rFonts w:ascii="Times New Roman" w:eastAsia="Calibri" w:hAnsi="Times New Roman"/>
          <w:sz w:val="28"/>
          <w:szCs w:val="28"/>
        </w:rPr>
        <w:t xml:space="preserve">Информация о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II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этапе Программы была </w:t>
      </w:r>
      <w:r>
        <w:rPr>
          <w:rFonts w:ascii="Times New Roman" w:eastAsia="Calibri" w:hAnsi="Times New Roman"/>
          <w:sz w:val="28"/>
          <w:szCs w:val="28"/>
        </w:rPr>
        <w:t xml:space="preserve">рассмотрена </w:t>
      </w:r>
      <w:r w:rsidRPr="006F7781">
        <w:rPr>
          <w:rFonts w:ascii="Times New Roman" w:eastAsia="Calibri" w:hAnsi="Times New Roman"/>
          <w:sz w:val="28"/>
          <w:szCs w:val="28"/>
        </w:rPr>
        <w:t>на заседани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6F7781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</w:t>
      </w:r>
      <w:r w:rsidRPr="006F7781">
        <w:rPr>
          <w:rFonts w:ascii="Times New Roman" w:eastAsia="Calibri" w:hAnsi="Times New Roman"/>
          <w:sz w:val="28"/>
          <w:szCs w:val="28"/>
        </w:rPr>
        <w:br/>
        <w:t xml:space="preserve">19 мая 2020 г. в соответствии с которой отмечено, что мероприятия необходимые для реализации государствами-членами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ЕАЭС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Программы не всеми государствами – членами проведены в срок, установленный пунктом 2 Решения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№ 13, </w:t>
      </w:r>
      <w:r w:rsidRPr="006F7781">
        <w:rPr>
          <w:rFonts w:ascii="Times New Roman" w:eastAsia="Calibri" w:hAnsi="Times New Roman"/>
          <w:sz w:val="28"/>
          <w:szCs w:val="28"/>
        </w:rPr>
        <w:br/>
        <w:t xml:space="preserve">в связи с чем, фактически не реализованы I и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II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этапы</w:t>
      </w:r>
      <w:r w:rsidR="008F19B7">
        <w:rPr>
          <w:rFonts w:ascii="Times New Roman" w:eastAsia="Calibri" w:hAnsi="Times New Roman"/>
          <w:sz w:val="28"/>
          <w:szCs w:val="28"/>
        </w:rPr>
        <w:t xml:space="preserve"> Программы (Распоряжение </w:t>
      </w:r>
      <w:proofErr w:type="spellStart"/>
      <w:r w:rsidR="008F19B7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="008F19B7">
        <w:rPr>
          <w:rFonts w:ascii="Times New Roman" w:eastAsia="Calibri" w:hAnsi="Times New Roman"/>
          <w:sz w:val="28"/>
          <w:szCs w:val="28"/>
        </w:rPr>
        <w:t xml:space="preserve"> № </w:t>
      </w:r>
      <w:r w:rsidRPr="006F7781">
        <w:rPr>
          <w:rFonts w:ascii="Times New Roman" w:eastAsia="Calibri" w:hAnsi="Times New Roman"/>
          <w:sz w:val="28"/>
          <w:szCs w:val="28"/>
        </w:rPr>
        <w:t>6).</w:t>
      </w:r>
    </w:p>
    <w:p w:rsidR="006F7781" w:rsidRDefault="006F7781" w:rsidP="006F778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F7781">
        <w:rPr>
          <w:rFonts w:ascii="Times New Roman" w:eastAsia="Calibri" w:hAnsi="Times New Roman"/>
          <w:sz w:val="28"/>
          <w:szCs w:val="28"/>
        </w:rPr>
        <w:t xml:space="preserve">С 1 января 2020 г. начался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III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этап Программы, который завершился </w:t>
      </w:r>
      <w:r w:rsidRPr="006F7781">
        <w:rPr>
          <w:rFonts w:ascii="Times New Roman" w:eastAsia="Calibri" w:hAnsi="Times New Roman"/>
          <w:sz w:val="28"/>
          <w:szCs w:val="28"/>
        </w:rPr>
        <w:br/>
        <w:t>31 декабря 2024 г.</w:t>
      </w:r>
    </w:p>
    <w:p w:rsidR="006F7781" w:rsidRDefault="006F7781" w:rsidP="007F13F4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F7781">
        <w:rPr>
          <w:rFonts w:ascii="Times New Roman" w:eastAsia="Calibri" w:hAnsi="Times New Roman"/>
          <w:sz w:val="28"/>
          <w:szCs w:val="28"/>
        </w:rPr>
        <w:lastRenderedPageBreak/>
        <w:t xml:space="preserve">Информация о </w:t>
      </w:r>
      <w:proofErr w:type="spellStart"/>
      <w:r w:rsidRPr="00706E25">
        <w:rPr>
          <w:rFonts w:ascii="Times New Roman" w:eastAsia="Calibri" w:hAnsi="Times New Roman"/>
          <w:sz w:val="28"/>
          <w:szCs w:val="28"/>
        </w:rPr>
        <w:t>III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этапе Программы была </w:t>
      </w:r>
      <w:r>
        <w:rPr>
          <w:rFonts w:ascii="Times New Roman" w:eastAsia="Calibri" w:hAnsi="Times New Roman"/>
          <w:sz w:val="28"/>
          <w:szCs w:val="28"/>
        </w:rPr>
        <w:t xml:space="preserve">рассмотрена </w:t>
      </w:r>
      <w:r w:rsidRPr="006F7781">
        <w:rPr>
          <w:rFonts w:ascii="Times New Roman" w:eastAsia="Calibri" w:hAnsi="Times New Roman"/>
          <w:sz w:val="28"/>
          <w:szCs w:val="28"/>
        </w:rPr>
        <w:t>на заседани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6F7781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</w:t>
      </w:r>
      <w:r w:rsidRPr="006F7781">
        <w:rPr>
          <w:rFonts w:ascii="Times New Roman" w:eastAsia="Calibri" w:hAnsi="Times New Roman"/>
          <w:sz w:val="28"/>
          <w:szCs w:val="28"/>
        </w:rPr>
        <w:br/>
        <w:t>21 декабря 202</w:t>
      </w:r>
      <w:r>
        <w:rPr>
          <w:rFonts w:ascii="Times New Roman" w:eastAsia="Calibri" w:hAnsi="Times New Roman"/>
          <w:sz w:val="28"/>
          <w:szCs w:val="28"/>
        </w:rPr>
        <w:t>5</w:t>
      </w:r>
      <w:r w:rsidRPr="006F7781">
        <w:rPr>
          <w:rFonts w:ascii="Times New Roman" w:eastAsia="Calibri" w:hAnsi="Times New Roman"/>
          <w:sz w:val="28"/>
          <w:szCs w:val="28"/>
        </w:rPr>
        <w:t xml:space="preserve"> г. в соответствии с которой отмечено, что мероприятия необходимые для реализации государствами-членами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ЕАЭС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Программы не всеми государствами – членами проведены в срок, установленный пунктом 2 Решения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от 8 мая 2015 г. № 13 и пунктом 2 Распоряжения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6F7781">
        <w:rPr>
          <w:rFonts w:ascii="Times New Roman" w:eastAsia="Calibri" w:hAnsi="Times New Roman"/>
          <w:sz w:val="28"/>
          <w:szCs w:val="28"/>
        </w:rPr>
        <w:t xml:space="preserve"> от 19 мая 2020 г. № 6, </w:t>
      </w:r>
      <w:r w:rsidRPr="006F7781">
        <w:rPr>
          <w:rFonts w:ascii="Times New Roman" w:eastAsia="Calibri" w:hAnsi="Times New Roman"/>
          <w:sz w:val="28"/>
          <w:szCs w:val="28"/>
        </w:rPr>
        <w:br/>
        <w:t xml:space="preserve">в связи с чем, </w:t>
      </w:r>
      <w:r w:rsidR="007F13F4" w:rsidRPr="007F13F4">
        <w:rPr>
          <w:rFonts w:ascii="Times New Roman" w:eastAsia="Calibri" w:hAnsi="Times New Roman"/>
          <w:sz w:val="28"/>
          <w:szCs w:val="28"/>
        </w:rPr>
        <w:t xml:space="preserve">реализация Программы на условиях </w:t>
      </w:r>
      <w:proofErr w:type="spellStart"/>
      <w:r w:rsidR="007F13F4" w:rsidRPr="007F13F4">
        <w:rPr>
          <w:rFonts w:ascii="Times New Roman" w:eastAsia="Calibri" w:hAnsi="Times New Roman"/>
          <w:sz w:val="28"/>
          <w:szCs w:val="28"/>
        </w:rPr>
        <w:t>III</w:t>
      </w:r>
      <w:proofErr w:type="spellEnd"/>
      <w:r w:rsidR="007F13F4" w:rsidRPr="007F13F4">
        <w:rPr>
          <w:rFonts w:ascii="Times New Roman" w:eastAsia="Calibri" w:hAnsi="Times New Roman"/>
          <w:sz w:val="28"/>
          <w:szCs w:val="28"/>
        </w:rPr>
        <w:t xml:space="preserve"> этапа в полной мере не представлялась возможной.</w:t>
      </w:r>
    </w:p>
    <w:p w:rsidR="00D70C60" w:rsidRDefault="008665D3" w:rsidP="008665D3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665D3">
        <w:rPr>
          <w:rFonts w:ascii="Times New Roman" w:eastAsia="Calibri" w:hAnsi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/>
          <w:sz w:val="28"/>
          <w:szCs w:val="28"/>
        </w:rPr>
        <w:t xml:space="preserve"> и</w:t>
      </w:r>
      <w:r w:rsidRPr="008665D3">
        <w:rPr>
          <w:rFonts w:ascii="Times New Roman" w:eastAsia="Calibri" w:hAnsi="Times New Roman"/>
          <w:sz w:val="28"/>
          <w:szCs w:val="28"/>
        </w:rPr>
        <w:t xml:space="preserve">нформации о ходе реализации </w:t>
      </w:r>
      <w:proofErr w:type="spellStart"/>
      <w:r w:rsidRPr="00706E25">
        <w:rPr>
          <w:rFonts w:ascii="Times New Roman" w:eastAsia="Calibri" w:hAnsi="Times New Roman"/>
          <w:sz w:val="28"/>
          <w:szCs w:val="28"/>
        </w:rPr>
        <w:t>III</w:t>
      </w:r>
      <w:proofErr w:type="spellEnd"/>
      <w:r w:rsidR="00681E0E">
        <w:rPr>
          <w:rFonts w:ascii="Times New Roman" w:eastAsia="Calibri" w:hAnsi="Times New Roman"/>
          <w:sz w:val="28"/>
          <w:szCs w:val="28"/>
        </w:rPr>
        <w:t xml:space="preserve"> </w:t>
      </w:r>
      <w:r w:rsidRPr="008665D3">
        <w:rPr>
          <w:rFonts w:ascii="Times New Roman" w:eastAsia="Calibri" w:hAnsi="Times New Roman"/>
          <w:sz w:val="28"/>
          <w:szCs w:val="28"/>
        </w:rPr>
        <w:t>этапа</w:t>
      </w:r>
      <w:r w:rsidR="00681E0E">
        <w:rPr>
          <w:rFonts w:ascii="Times New Roman" w:eastAsia="Calibri" w:hAnsi="Times New Roman"/>
          <w:sz w:val="28"/>
          <w:szCs w:val="28"/>
        </w:rPr>
        <w:t xml:space="preserve"> Программы</w:t>
      </w:r>
      <w:r w:rsidRPr="008665D3">
        <w:rPr>
          <w:rFonts w:ascii="Times New Roman" w:eastAsia="Calibri" w:hAnsi="Times New Roman"/>
          <w:sz w:val="28"/>
          <w:szCs w:val="28"/>
        </w:rPr>
        <w:t xml:space="preserve"> прин</w:t>
      </w:r>
      <w:r>
        <w:rPr>
          <w:rFonts w:ascii="Times New Roman" w:eastAsia="Calibri" w:hAnsi="Times New Roman"/>
          <w:sz w:val="28"/>
          <w:szCs w:val="28"/>
        </w:rPr>
        <w:t xml:space="preserve">ято Распоряжение </w:t>
      </w:r>
      <w:proofErr w:type="spellStart"/>
      <w:r w:rsidRPr="006F7781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="00681E0E">
        <w:rPr>
          <w:rFonts w:ascii="Times New Roman" w:eastAsia="Calibri" w:hAnsi="Times New Roman"/>
          <w:sz w:val="28"/>
          <w:szCs w:val="28"/>
        </w:rPr>
        <w:t xml:space="preserve"> от 21 декабря 2025 г. № 6</w:t>
      </w:r>
      <w:r w:rsidR="00D70C60">
        <w:rPr>
          <w:rFonts w:ascii="Times New Roman" w:eastAsia="Calibri" w:hAnsi="Times New Roman"/>
          <w:sz w:val="28"/>
          <w:szCs w:val="28"/>
        </w:rPr>
        <w:t>. По инициативе Министерства транспорта Российской Федерации</w:t>
      </w:r>
      <w:r w:rsidR="00D70C60" w:rsidRPr="008665D3">
        <w:rPr>
          <w:rFonts w:ascii="Times New Roman" w:eastAsia="Calibri" w:hAnsi="Times New Roman"/>
          <w:sz w:val="28"/>
          <w:szCs w:val="28"/>
        </w:rPr>
        <w:t xml:space="preserve"> </w:t>
      </w:r>
      <w:r w:rsidR="00D70C60">
        <w:rPr>
          <w:rFonts w:ascii="Times New Roman" w:eastAsia="Calibri" w:hAnsi="Times New Roman"/>
          <w:sz w:val="28"/>
          <w:szCs w:val="28"/>
        </w:rPr>
        <w:t>р</w:t>
      </w:r>
      <w:r w:rsidR="00D70C60" w:rsidRPr="00D70C60">
        <w:rPr>
          <w:rFonts w:ascii="Times New Roman" w:eastAsia="Calibri" w:hAnsi="Times New Roman"/>
          <w:sz w:val="28"/>
          <w:szCs w:val="28"/>
        </w:rPr>
        <w:t>аспоряжени</w:t>
      </w:r>
      <w:r w:rsidR="00D70C60">
        <w:rPr>
          <w:rFonts w:ascii="Times New Roman" w:eastAsia="Calibri" w:hAnsi="Times New Roman"/>
          <w:sz w:val="28"/>
          <w:szCs w:val="28"/>
        </w:rPr>
        <w:t xml:space="preserve">е </w:t>
      </w:r>
      <w:r w:rsidR="00D70C60" w:rsidRPr="00D70C60">
        <w:rPr>
          <w:rFonts w:ascii="Times New Roman" w:eastAsia="Calibri" w:hAnsi="Times New Roman"/>
          <w:sz w:val="28"/>
          <w:szCs w:val="28"/>
        </w:rPr>
        <w:t>дополнен</w:t>
      </w:r>
      <w:r w:rsidR="00D70C60">
        <w:rPr>
          <w:rFonts w:ascii="Times New Roman" w:eastAsia="Calibri" w:hAnsi="Times New Roman"/>
          <w:sz w:val="28"/>
          <w:szCs w:val="28"/>
        </w:rPr>
        <w:t xml:space="preserve">о </w:t>
      </w:r>
      <w:r w:rsidR="00D70C60" w:rsidRPr="00D70C60">
        <w:rPr>
          <w:rFonts w:ascii="Times New Roman" w:eastAsia="Calibri" w:hAnsi="Times New Roman"/>
          <w:sz w:val="28"/>
          <w:szCs w:val="28"/>
        </w:rPr>
        <w:t xml:space="preserve">пунктом, предусматривающим возможность выполнения каботажных перевозок на условиях </w:t>
      </w:r>
      <w:proofErr w:type="spellStart"/>
      <w:r w:rsidR="00D70C60" w:rsidRPr="00D70C60">
        <w:rPr>
          <w:rFonts w:ascii="Times New Roman" w:eastAsia="Calibri" w:hAnsi="Times New Roman"/>
          <w:sz w:val="28"/>
          <w:szCs w:val="28"/>
        </w:rPr>
        <w:t>IV</w:t>
      </w:r>
      <w:proofErr w:type="spellEnd"/>
      <w:r w:rsidR="00D70C60" w:rsidRPr="00D70C60">
        <w:rPr>
          <w:rFonts w:ascii="Times New Roman" w:eastAsia="Calibri" w:hAnsi="Times New Roman"/>
          <w:sz w:val="28"/>
          <w:szCs w:val="28"/>
        </w:rPr>
        <w:t xml:space="preserve"> этапа Программ</w:t>
      </w:r>
      <w:r w:rsidR="00D70C60">
        <w:rPr>
          <w:rFonts w:ascii="Times New Roman" w:eastAsia="Calibri" w:hAnsi="Times New Roman"/>
          <w:sz w:val="28"/>
          <w:szCs w:val="28"/>
        </w:rPr>
        <w:t xml:space="preserve">ы, только на условиях </w:t>
      </w:r>
      <w:r w:rsidR="008F19B7">
        <w:rPr>
          <w:rFonts w:ascii="Times New Roman" w:eastAsia="Calibri" w:hAnsi="Times New Roman"/>
          <w:sz w:val="28"/>
          <w:szCs w:val="28"/>
        </w:rPr>
        <w:t>взаимности</w:t>
      </w:r>
      <w:r w:rsidR="00D70C60">
        <w:rPr>
          <w:rFonts w:ascii="Times New Roman" w:eastAsia="Calibri" w:hAnsi="Times New Roman"/>
          <w:sz w:val="28"/>
          <w:szCs w:val="28"/>
        </w:rPr>
        <w:t>.</w:t>
      </w:r>
    </w:p>
    <w:p w:rsidR="00A324C9" w:rsidRDefault="00D70C60" w:rsidP="00C65C08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Таким образом </w:t>
      </w:r>
      <w:r w:rsidR="008F19B7" w:rsidRPr="00706E25">
        <w:rPr>
          <w:rFonts w:ascii="Times New Roman" w:eastAsia="Calibri" w:hAnsi="Times New Roman"/>
          <w:sz w:val="28"/>
          <w:szCs w:val="28"/>
        </w:rPr>
        <w:t>п</w:t>
      </w:r>
      <w:r w:rsidRPr="00706E25">
        <w:rPr>
          <w:rFonts w:ascii="Times New Roman" w:eastAsia="Calibri" w:hAnsi="Times New Roman"/>
          <w:sz w:val="28"/>
          <w:szCs w:val="28"/>
        </w:rPr>
        <w:t xml:space="preserve">раво </w:t>
      </w:r>
      <w:proofErr w:type="spellStart"/>
      <w:r w:rsidRPr="00706E25">
        <w:rPr>
          <w:rFonts w:ascii="Times New Roman" w:eastAsia="Calibri" w:hAnsi="Times New Roman"/>
          <w:sz w:val="28"/>
          <w:szCs w:val="28"/>
        </w:rPr>
        <w:t>ЕАЭС</w:t>
      </w:r>
      <w:proofErr w:type="spellEnd"/>
      <w:r w:rsidRPr="00706E25">
        <w:rPr>
          <w:rFonts w:ascii="Times New Roman" w:eastAsia="Calibri" w:hAnsi="Times New Roman"/>
          <w:sz w:val="28"/>
          <w:szCs w:val="28"/>
        </w:rPr>
        <w:t xml:space="preserve"> в сфере каботажных</w:t>
      </w:r>
      <w:r w:rsidRPr="00A324C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автомобильных перевозок грузов</w:t>
      </w:r>
      <w:r w:rsidR="008F19B7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включает</w:t>
      </w:r>
      <w:r w:rsidR="00FE74A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 себя</w:t>
      </w:r>
      <w:r w:rsidR="008F19B7">
        <w:rPr>
          <w:rFonts w:ascii="Times New Roman" w:hAnsi="Times New Roman"/>
          <w:bCs/>
          <w:color w:val="000000"/>
          <w:sz w:val="28"/>
          <w:szCs w:val="28"/>
          <w:lang w:eastAsia="en-US"/>
        </w:rPr>
        <w:t>:</w:t>
      </w:r>
    </w:p>
    <w:p w:rsidR="008F19B7" w:rsidRDefault="008F19B7" w:rsidP="00C65C08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ab/>
        <w:t xml:space="preserve">1. Статьи 5 и 6 </w:t>
      </w:r>
      <w:r>
        <w:rPr>
          <w:rFonts w:ascii="Times New Roman" w:eastAsia="Calibri" w:hAnsi="Times New Roman"/>
          <w:sz w:val="28"/>
          <w:szCs w:val="28"/>
        </w:rPr>
        <w:t xml:space="preserve">раздела </w:t>
      </w:r>
      <w:proofErr w:type="spellStart"/>
      <w:r>
        <w:rPr>
          <w:rFonts w:ascii="Times New Roman" w:eastAsia="Calibri" w:hAnsi="Times New Roman"/>
          <w:sz w:val="28"/>
          <w:szCs w:val="28"/>
        </w:rPr>
        <w:t>II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«Автомобильный транспорта» Приложения № 24 к Договору о </w:t>
      </w:r>
      <w:proofErr w:type="spellStart"/>
      <w:r>
        <w:rPr>
          <w:rFonts w:ascii="Times New Roman" w:eastAsia="Calibri" w:hAnsi="Times New Roman"/>
          <w:sz w:val="28"/>
          <w:szCs w:val="28"/>
        </w:rPr>
        <w:t>ЕАЭС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«Протокол о скоординированной (согласованной) транспортной политике».</w:t>
      </w:r>
    </w:p>
    <w:p w:rsidR="008F19B7" w:rsidRDefault="008F19B7" w:rsidP="00C65C08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ВЕЭС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8 мая 2015 г. </w:t>
      </w:r>
      <w:r w:rsidRPr="00840EC1">
        <w:rPr>
          <w:rFonts w:ascii="Times New Roman" w:hAnsi="Times New Roman"/>
          <w:color w:val="000000" w:themeColor="text1"/>
          <w:sz w:val="28"/>
          <w:szCs w:val="28"/>
        </w:rPr>
        <w:t>№ 13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(Программа).</w:t>
      </w:r>
    </w:p>
    <w:p w:rsidR="008F19B7" w:rsidRPr="008F19B7" w:rsidRDefault="008F19B7" w:rsidP="00C65C08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F19B7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Pr="008F19B7">
        <w:rPr>
          <w:rFonts w:ascii="Times New Roman" w:eastAsia="Calibri" w:hAnsi="Times New Roman"/>
          <w:sz w:val="28"/>
          <w:szCs w:val="28"/>
        </w:rPr>
        <w:t xml:space="preserve"> </w:t>
      </w:r>
      <w:r w:rsidRPr="00886D1E">
        <w:rPr>
          <w:rFonts w:ascii="Times New Roman" w:eastAsia="Calibri" w:hAnsi="Times New Roman"/>
          <w:sz w:val="28"/>
          <w:szCs w:val="28"/>
        </w:rPr>
        <w:t xml:space="preserve">Решение </w:t>
      </w:r>
      <w:proofErr w:type="spellStart"/>
      <w:r w:rsidRPr="00886D1E">
        <w:rPr>
          <w:rFonts w:ascii="Times New Roman" w:eastAsia="Calibri" w:hAnsi="Times New Roman"/>
          <w:sz w:val="28"/>
          <w:szCs w:val="28"/>
        </w:rPr>
        <w:t>ВЕЭС</w:t>
      </w:r>
      <w:proofErr w:type="spellEnd"/>
      <w:r w:rsidRPr="00886D1E">
        <w:rPr>
          <w:rFonts w:ascii="Times New Roman" w:eastAsia="Calibri" w:hAnsi="Times New Roman"/>
          <w:sz w:val="28"/>
          <w:szCs w:val="28"/>
        </w:rPr>
        <w:t xml:space="preserve"> от 21 декабря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886D1E">
        <w:rPr>
          <w:rFonts w:ascii="Times New Roman" w:eastAsia="Calibri" w:hAnsi="Times New Roman"/>
          <w:sz w:val="28"/>
          <w:szCs w:val="28"/>
        </w:rPr>
        <w:t>2015 г</w:t>
      </w:r>
      <w:r>
        <w:rPr>
          <w:rFonts w:ascii="Times New Roman" w:eastAsia="Calibri" w:hAnsi="Times New Roman"/>
          <w:sz w:val="28"/>
          <w:szCs w:val="28"/>
        </w:rPr>
        <w:t>.</w:t>
      </w:r>
      <w:r w:rsidRPr="00886D1E">
        <w:rPr>
          <w:rFonts w:ascii="Times New Roman" w:eastAsia="Calibri" w:hAnsi="Times New Roman"/>
          <w:sz w:val="28"/>
          <w:szCs w:val="28"/>
        </w:rPr>
        <w:t xml:space="preserve"> № 39</w:t>
      </w:r>
      <w:r w:rsidRPr="008F19B7">
        <w:rPr>
          <w:rFonts w:ascii="Times New Roman" w:eastAsia="Calibri" w:hAnsi="Times New Roman"/>
          <w:sz w:val="28"/>
          <w:szCs w:val="28"/>
        </w:rPr>
        <w:t xml:space="preserve"> (Присоединение </w:t>
      </w:r>
      <w:proofErr w:type="spellStart"/>
      <w:r w:rsidRPr="008F19B7">
        <w:rPr>
          <w:rFonts w:ascii="Times New Roman" w:eastAsia="Calibri" w:hAnsi="Times New Roman"/>
          <w:sz w:val="28"/>
          <w:szCs w:val="28"/>
        </w:rPr>
        <w:t>Кыргызской</w:t>
      </w:r>
      <w:proofErr w:type="spellEnd"/>
      <w:r w:rsidRPr="008F19B7">
        <w:rPr>
          <w:rFonts w:ascii="Times New Roman" w:eastAsia="Calibri" w:hAnsi="Times New Roman"/>
          <w:sz w:val="28"/>
          <w:szCs w:val="28"/>
        </w:rPr>
        <w:t xml:space="preserve"> Республики</w:t>
      </w:r>
      <w:r w:rsidRPr="00886D1E">
        <w:rPr>
          <w:rFonts w:ascii="Times New Roman" w:eastAsia="Calibri" w:hAnsi="Times New Roman"/>
          <w:sz w:val="28"/>
          <w:szCs w:val="28"/>
        </w:rPr>
        <w:t>).</w:t>
      </w:r>
    </w:p>
    <w:p w:rsidR="008F19B7" w:rsidRDefault="008F19B7" w:rsidP="008F19B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4. </w:t>
      </w:r>
      <w:r>
        <w:rPr>
          <w:rFonts w:ascii="Times New Roman" w:hAnsi="Times New Roman"/>
          <w:sz w:val="28"/>
          <w:szCs w:val="28"/>
        </w:rPr>
        <w:t xml:space="preserve">Решение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ВЕЭС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 6 декабря 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>201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8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г. </w:t>
      </w:r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/>
          <w:color w:val="000000" w:themeColor="text1"/>
          <w:sz w:val="28"/>
          <w:szCs w:val="28"/>
        </w:rPr>
        <w:t>7 (</w:t>
      </w:r>
      <w:r>
        <w:rPr>
          <w:rFonts w:ascii="Times New Roman" w:eastAsia="Calibri" w:hAnsi="Times New Roman"/>
          <w:sz w:val="28"/>
          <w:szCs w:val="28"/>
        </w:rPr>
        <w:t xml:space="preserve">Информация о </w:t>
      </w:r>
      <w:r>
        <w:rPr>
          <w:rFonts w:ascii="Times New Roman" w:eastAsia="Calibri" w:hAnsi="Times New Roman"/>
          <w:sz w:val="28"/>
          <w:szCs w:val="28"/>
          <w:lang w:val="en-US"/>
        </w:rPr>
        <w:t>I</w:t>
      </w:r>
      <w:r w:rsidRPr="008F19B7">
        <w:rPr>
          <w:rFonts w:ascii="Times New Roman" w:eastAsia="Calibri" w:hAnsi="Times New Roman"/>
          <w:sz w:val="28"/>
          <w:szCs w:val="28"/>
        </w:rPr>
        <w:t xml:space="preserve"> этапе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F19B7" w:rsidRDefault="008F19B7" w:rsidP="008F19B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Решение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ВЕЭС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от 19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мая 2020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г. </w:t>
      </w:r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/>
          <w:color w:val="000000" w:themeColor="text1"/>
          <w:sz w:val="28"/>
          <w:szCs w:val="28"/>
        </w:rPr>
        <w:t>6 (</w:t>
      </w:r>
      <w:r>
        <w:rPr>
          <w:rFonts w:ascii="Times New Roman" w:eastAsia="Calibri" w:hAnsi="Times New Roman"/>
          <w:sz w:val="28"/>
          <w:szCs w:val="28"/>
        </w:rPr>
        <w:t xml:space="preserve">Информация о </w:t>
      </w:r>
      <w:r>
        <w:rPr>
          <w:rFonts w:ascii="Times New Roman" w:eastAsia="Calibri" w:hAnsi="Times New Roman"/>
          <w:sz w:val="28"/>
          <w:szCs w:val="28"/>
          <w:lang w:val="en-US"/>
        </w:rPr>
        <w:t>II</w:t>
      </w:r>
      <w:r w:rsidRPr="008F19B7">
        <w:rPr>
          <w:rFonts w:ascii="Times New Roman" w:eastAsia="Calibri" w:hAnsi="Times New Roman"/>
          <w:sz w:val="28"/>
          <w:szCs w:val="28"/>
        </w:rPr>
        <w:t xml:space="preserve"> этапе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D70C60" w:rsidRPr="00A324C9" w:rsidRDefault="008F19B7" w:rsidP="00C65C08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ab/>
        <w:t xml:space="preserve">6. Решение </w:t>
      </w:r>
      <w:proofErr w:type="spellStart"/>
      <w:r w:rsidRPr="00840EC1">
        <w:rPr>
          <w:rFonts w:ascii="Times New Roman" w:hAnsi="Times New Roman"/>
          <w:color w:val="000000" w:themeColor="text1"/>
          <w:sz w:val="28"/>
          <w:szCs w:val="28"/>
        </w:rPr>
        <w:t>ВЕЭС</w:t>
      </w:r>
      <w:proofErr w:type="spellEnd"/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21 декабря 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>20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Pr="00840EC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5 г. </w:t>
      </w:r>
      <w:r w:rsidRPr="00840EC1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/>
          <w:color w:val="000000" w:themeColor="text1"/>
          <w:sz w:val="28"/>
          <w:szCs w:val="28"/>
        </w:rPr>
        <w:t>6 (</w:t>
      </w:r>
      <w:r>
        <w:rPr>
          <w:rFonts w:ascii="Times New Roman" w:eastAsia="Calibri" w:hAnsi="Times New Roman"/>
          <w:sz w:val="28"/>
          <w:szCs w:val="28"/>
        </w:rPr>
        <w:t xml:space="preserve">Информация о </w:t>
      </w:r>
      <w:r>
        <w:rPr>
          <w:rFonts w:ascii="Times New Roman" w:eastAsia="Calibri" w:hAnsi="Times New Roman"/>
          <w:sz w:val="28"/>
          <w:szCs w:val="28"/>
          <w:lang w:val="en-US"/>
        </w:rPr>
        <w:t>III</w:t>
      </w:r>
      <w:r w:rsidRPr="008F19B7">
        <w:rPr>
          <w:rFonts w:ascii="Times New Roman" w:eastAsia="Calibri" w:hAnsi="Times New Roman"/>
          <w:sz w:val="28"/>
          <w:szCs w:val="28"/>
        </w:rPr>
        <w:t xml:space="preserve"> этапе</w:t>
      </w:r>
      <w:r w:rsidR="00D26613">
        <w:rPr>
          <w:rFonts w:ascii="Times New Roman" w:eastAsia="Calibri" w:hAnsi="Times New Roman"/>
          <w:sz w:val="28"/>
          <w:szCs w:val="28"/>
        </w:rPr>
        <w:t xml:space="preserve"> и </w:t>
      </w:r>
      <w:r w:rsidR="002457B7">
        <w:rPr>
          <w:rFonts w:ascii="Times New Roman" w:eastAsia="Calibri" w:hAnsi="Times New Roman"/>
          <w:sz w:val="28"/>
          <w:szCs w:val="28"/>
        </w:rPr>
        <w:t>«</w:t>
      </w:r>
      <w:r w:rsidR="00D26613">
        <w:rPr>
          <w:rFonts w:ascii="Times New Roman" w:eastAsia="Calibri" w:hAnsi="Times New Roman"/>
          <w:sz w:val="28"/>
          <w:szCs w:val="28"/>
        </w:rPr>
        <w:t>условие взаимности</w:t>
      </w:r>
      <w:r w:rsidR="002457B7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A324C9" w:rsidRPr="005F34A9" w:rsidRDefault="00A324C9" w:rsidP="005F34A9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</w:pPr>
      <w:bookmarkStart w:id="7" w:name="_Toc234483797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2.2. Нормативные правовые акты государств-членов </w:t>
      </w:r>
      <w:proofErr w:type="spellStart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ЕА</w:t>
      </w:r>
      <w:r w:rsidR="006A1555"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Э</w:t>
      </w:r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С</w:t>
      </w:r>
      <w:proofErr w:type="spellEnd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 в сфере каботажных автомобильных перевозок грузов</w:t>
      </w:r>
      <w:bookmarkEnd w:id="7"/>
    </w:p>
    <w:p w:rsidR="005512C5" w:rsidRPr="005512C5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sz w:val="28"/>
          <w:szCs w:val="28"/>
        </w:rPr>
        <w:t xml:space="preserve">В рамках реализации Программы государства – члены обеспечивают принятие нормативных правовых актов, устанавливающих право любого перевозчика, допущенного на основании законодательства государства – члена к выполнению международной автомобильной перевозки грузов, на осуществление каботажных автомобильных перевозок грузов в соответствии с условиями Программы. </w:t>
      </w:r>
    </w:p>
    <w:p w:rsidR="005512C5" w:rsidRPr="005512C5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sz w:val="28"/>
          <w:szCs w:val="28"/>
        </w:rPr>
        <w:t>Нормативные правовые акты, принятые государствами – членами:</w:t>
      </w:r>
    </w:p>
    <w:p w:rsidR="005512C5" w:rsidRPr="005512C5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b/>
          <w:sz w:val="28"/>
          <w:szCs w:val="28"/>
        </w:rPr>
        <w:t>В Республике Армения</w:t>
      </w:r>
      <w:r w:rsidRPr="005512C5">
        <w:rPr>
          <w:rFonts w:ascii="Times New Roman" w:hAnsi="Times New Roman"/>
          <w:sz w:val="28"/>
          <w:szCs w:val="28"/>
        </w:rPr>
        <w:t xml:space="preserve"> в соответствии с Законом от 16 декабря 2016 г. № ГО-17-Н «О внесении изменений и дополнений в Закон Республики Армения «Об автомобильном транспорте», Решением Правительства Республики Армения от 4 мая 2017 г. № 454-N «О внесении изменений и дополнений в Постановление Правительства Республики Армения от 30 августа 2007 г. № 1226-N «Об утверждении порядка осуществления межгосударственных перевозок грузов на автомобильном </w:t>
      </w:r>
      <w:r w:rsidRPr="005512C5">
        <w:rPr>
          <w:rFonts w:ascii="Times New Roman" w:hAnsi="Times New Roman"/>
          <w:sz w:val="28"/>
          <w:szCs w:val="28"/>
        </w:rPr>
        <w:lastRenderedPageBreak/>
        <w:t>транспорте с территории Республики Армения», а также Кодексом «Об административных правонарушениях» установлены исключения из запрета на осуществление каботажных перевозок, в том случае, если они осуществляются на основании международных соглашений.</w:t>
      </w:r>
    </w:p>
    <w:p w:rsidR="005512C5" w:rsidRPr="005512C5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b/>
          <w:sz w:val="28"/>
          <w:szCs w:val="28"/>
        </w:rPr>
        <w:t>В Республике Беларусь</w:t>
      </w:r>
      <w:r w:rsidRPr="005512C5">
        <w:rPr>
          <w:rFonts w:ascii="Times New Roman" w:hAnsi="Times New Roman"/>
          <w:sz w:val="28"/>
          <w:szCs w:val="28"/>
        </w:rPr>
        <w:t xml:space="preserve"> в соответствии с Законом от 17 июля 2017 г. № 50-З «О внесении изменений и дополнений в закон Республики Беларусь «Об автомобильном транспорте и автомобильных перевозках» предусмотрена возможность выполнения внутриреспубликанских автомобильных перевозок автомобильными перевозчиками государств – членов Союза.</w:t>
      </w:r>
    </w:p>
    <w:p w:rsidR="005512C5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b/>
          <w:sz w:val="28"/>
          <w:szCs w:val="28"/>
        </w:rPr>
        <w:t>В Республике Казахстан</w:t>
      </w:r>
      <w:r w:rsidRPr="005512C5">
        <w:rPr>
          <w:rFonts w:ascii="Times New Roman" w:hAnsi="Times New Roman"/>
          <w:sz w:val="28"/>
          <w:szCs w:val="28"/>
        </w:rPr>
        <w:t xml:space="preserve"> проводятся внутригосударственные процедуры в части внесения изменений в законодательство в сфере автомобильного транспорта в связи с присоединением к Программе с 1 января 2025 года. Вместе с тем, Республика Казахстан приступила к выполнению Программы с 1 января 2025 года.</w:t>
      </w:r>
    </w:p>
    <w:p w:rsidR="00DB46D7" w:rsidRPr="005512C5" w:rsidRDefault="00DB46D7" w:rsidP="00DB46D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5512C5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5512C5">
        <w:rPr>
          <w:rFonts w:ascii="Times New Roman" w:hAnsi="Times New Roman"/>
          <w:b/>
          <w:sz w:val="28"/>
          <w:szCs w:val="28"/>
        </w:rPr>
        <w:t xml:space="preserve"> Республике</w:t>
      </w:r>
      <w:r w:rsidRPr="005512C5">
        <w:rPr>
          <w:rFonts w:ascii="Times New Roman" w:hAnsi="Times New Roman"/>
          <w:sz w:val="28"/>
          <w:szCs w:val="28"/>
        </w:rPr>
        <w:t xml:space="preserve"> в соответствии со статьей 200 Кодекса от 28 октября 2021 г. № 128 «О правонарушениях» для перевозчиков государств-членов Союза установлены исключения из запрета на осуществление автомобильной перевозки грузов между пунктами, расположенными на территории </w:t>
      </w:r>
      <w:proofErr w:type="spellStart"/>
      <w:r w:rsidRPr="005512C5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512C5">
        <w:rPr>
          <w:rFonts w:ascii="Times New Roman" w:hAnsi="Times New Roman"/>
          <w:sz w:val="28"/>
          <w:szCs w:val="28"/>
        </w:rPr>
        <w:t xml:space="preserve"> Республики. </w:t>
      </w:r>
    </w:p>
    <w:p w:rsidR="005512C5" w:rsidRPr="005512C5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b/>
          <w:sz w:val="28"/>
          <w:szCs w:val="28"/>
        </w:rPr>
        <w:t>В Российской Федерации</w:t>
      </w:r>
      <w:r w:rsidRPr="005512C5">
        <w:rPr>
          <w:rFonts w:ascii="Times New Roman" w:hAnsi="Times New Roman"/>
          <w:sz w:val="28"/>
          <w:szCs w:val="28"/>
        </w:rPr>
        <w:t xml:space="preserve"> принят Федеральный закон от 29 декабря 2022 г. № 627-ФЗ «О внесении изменений в Федеральный закон «О государственном контроле за осуществлением международных автомобильных перевозок и об ответственности за нарушение порядка их выполнения» и статью 3.1 Федерального закона «Устав автомобильного транспорта и городского наземного электрического транспорта», устанавливающий право выполнять каботажные автомобильные перевозки грузов на территории Российской Федерации, иностранным перевозчикам, зарегистрированным на территории одного из государств - членов Союза. </w:t>
      </w:r>
    </w:p>
    <w:p w:rsidR="005F28F0" w:rsidRDefault="005512C5" w:rsidP="005512C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512C5">
        <w:rPr>
          <w:rFonts w:ascii="Times New Roman" w:hAnsi="Times New Roman"/>
          <w:sz w:val="28"/>
          <w:szCs w:val="28"/>
        </w:rPr>
        <w:t>Также принят Приказ Министерства транспорта Российской Федерации от 11 ноября 2024 г. № 398 «Об определении состава сведений, указываемых в заявке на выполнение каботажной автомобильной перевозки грузов, порядка ее подачи, рассмотрения и условий отказа в выполнении каботажной автомобильной перевозки грузов, порядка информационного взаимодействия иностранного перевозчика, зарегистрированного на территории одного из государств - членов Евразийского экономического союза, и федерального органа исполнительной власти, осуществляющего функции по контролю (надзору) в сфере транспорта, а также перечня и состава документов, прилагаемых к такой заявке и подтверждающих логическую последовательность каботажной автомобильной перевозки грузов» (вступил в силу с 1 сентября 2025 г. и действует до 1 сентября 2031 г.), и принято Постановление Правительства от 30 ноября 2024 г. № 1694 «Об утверждении условий осуществления каботажных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12C5">
        <w:rPr>
          <w:rFonts w:ascii="Times New Roman" w:hAnsi="Times New Roman"/>
          <w:sz w:val="28"/>
          <w:szCs w:val="28"/>
        </w:rPr>
        <w:t>автомобильных перевозок грузов» (вступил в силу с 1 марта 2025 г. и действует до 1 марта 2031 г.).</w:t>
      </w:r>
    </w:p>
    <w:p w:rsidR="00A324C9" w:rsidRPr="005F34A9" w:rsidRDefault="00A324C9" w:rsidP="005F34A9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</w:pPr>
      <w:bookmarkStart w:id="8" w:name="_Toc234483798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lastRenderedPageBreak/>
        <w:t xml:space="preserve">2.3. Реализация государствами-членами </w:t>
      </w:r>
      <w:proofErr w:type="spellStart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ЕАЭС</w:t>
      </w:r>
      <w:proofErr w:type="spellEnd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 условий выполнения каботажных автомобильных перевозок грузов</w:t>
      </w:r>
      <w:bookmarkEnd w:id="8"/>
    </w:p>
    <w:p w:rsidR="00006B7B" w:rsidRPr="004347E3" w:rsidRDefault="00006B7B" w:rsidP="00006B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4347E3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соответствии с Программой ее основной задачей является определение последовательных действий государств-членов, направленных на поэтапное снятие с 1 января 2016 г. ограничений, действующих в отношении перевозок грузов, выполняемых перевозчиком, зарегистрированным на территории одного из государств-членов, между пунктами, расположенными на территории другого государства-члена.</w:t>
      </w:r>
    </w:p>
    <w:p w:rsidR="00006B7B" w:rsidRPr="004347E3" w:rsidRDefault="00006B7B" w:rsidP="00006B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4347E3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Принцип последовательности предполагает, что переход к следующему этапу возможен после реализации предыдущего.</w:t>
      </w:r>
    </w:p>
    <w:p w:rsidR="00B73D1D" w:rsidRDefault="00CF7FD5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CF7FD5">
        <w:rPr>
          <w:rFonts w:ascii="Times New Roman" w:hAnsi="Times New Roman"/>
          <w:bCs/>
          <w:color w:val="000000"/>
          <w:sz w:val="28"/>
          <w:szCs w:val="28"/>
          <w:lang w:eastAsia="en-US"/>
        </w:rPr>
        <w:t>Кроме при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нятия </w:t>
      </w:r>
      <w:r w:rsidRPr="00CF7FD5">
        <w:rPr>
          <w:rFonts w:ascii="Times New Roman" w:hAnsi="Times New Roman"/>
          <w:bCs/>
          <w:color w:val="000000"/>
          <w:sz w:val="28"/>
          <w:szCs w:val="28"/>
          <w:lang w:eastAsia="en-US"/>
        </w:rPr>
        <w:t>нормативных правовых актов, устанавливающих право любого перевозчика, допущенного на основании законодательства государства-члена к выполнению международной автомобильной перевозки грузов, на осуществление каботажных автомобильных перевозок грузов на времен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ной основе (абзац 5 раздела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)</w:t>
      </w:r>
      <w:r w:rsid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П</w:t>
      </w:r>
      <w:r w:rsidR="00B73D1D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рограмма </w:t>
      </w:r>
      <w:r w:rsid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предусматривает необходимость выполнения государствами-членами </w:t>
      </w:r>
      <w:proofErr w:type="spellStart"/>
      <w:r w:rsid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ряда мероприятий, необходимых для </w:t>
      </w:r>
      <w:r w:rsidR="00132365" w:rsidRP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обеспечения готовности к реализации Программы на условиях </w:t>
      </w:r>
      <w:proofErr w:type="spellStart"/>
      <w:r w:rsidR="00132365" w:rsidRP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="00132365" w:rsidRP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этапа</w:t>
      </w:r>
      <w:r w:rsidR="00B73D1D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1. </w:t>
      </w:r>
      <w:r w:rsidRPr="00076A11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Обеспечение возможности предварительного информирования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B73FC7">
        <w:rPr>
          <w:rFonts w:ascii="Times New Roman" w:hAnsi="Times New Roman"/>
          <w:color w:val="000000" w:themeColor="text1"/>
          <w:sz w:val="28"/>
          <w:szCs w:val="28"/>
        </w:rPr>
        <w:t xml:space="preserve">перевозчиком одного государства-члена органа транспортного контроля другого государства-члена о выполнении каботажной автомобильной перевозки грузов и получения от него подтверждения на выполнение такой перевозки (абзац 11 Раздела </w:t>
      </w:r>
      <w:r w:rsidRPr="00B73FC7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B73FC7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Республик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Беларусь заявки принимаются че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рез сайт Транспортной инспекции в электронном виде путем внесения соответствующих сведений в специальную форму в разделе «Разрешительная система/Каботаж».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национальной 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информационной системе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Министерства транспорта и коммуникаций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Республики 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разработана программа, предусматривающая возможность электронной подачи заявления перевозчиком государства-члена </w:t>
      </w:r>
      <w:proofErr w:type="spellStart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получения электронного одобрения (разрешения) на осуществление каботажных перевозок на территории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Республики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. Для получения электронного разрешения перевозчик подает электронную заявку на сайт Департамента наземного и водного транспорта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при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Министерстве транспорта и коммуникаций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Республики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 ссылке: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https://aat.gov.kg/ru/cabotage.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Перевозчик государства-члена </w:t>
      </w:r>
      <w:proofErr w:type="spellStart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регистрируется на официальном сайте </w:t>
      </w:r>
      <w:proofErr w:type="spellStart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ДНВТ</w:t>
      </w:r>
      <w:proofErr w:type="spellEnd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получает доступ к личному кабинету. После регистрации перевозчик заполняет электронную заявку на осуществление каботажной перевозки, указывая необходимые сведения о перевозчике, транспортном средстве, маршруте и перевозке.</w:t>
      </w:r>
    </w:p>
    <w:p w:rsidR="00132365" w:rsidRPr="0027614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После заполнения заявка направляется на проверку в </w:t>
      </w:r>
      <w:proofErr w:type="spellStart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ДНВТ</w:t>
      </w:r>
      <w:proofErr w:type="spellEnd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. Сотрудник </w:t>
      </w:r>
      <w:proofErr w:type="spellStart"/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ДНВТ</w:t>
      </w:r>
      <w:proofErr w:type="spellEnd"/>
      <w:r w:rsidR="00F27E8D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системе обработки заявок на каботажные перевозки просматривает поступившую заявку, проверяет корректность и полноту указанных данных.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76145">
        <w:rPr>
          <w:rFonts w:ascii="Times New Roman" w:hAnsi="Times New Roman"/>
          <w:bCs/>
          <w:color w:val="000000"/>
          <w:sz w:val="28"/>
          <w:szCs w:val="28"/>
          <w:lang w:eastAsia="en-US"/>
        </w:rPr>
        <w:lastRenderedPageBreak/>
        <w:t>При положительном результате проверки сотрудник утверждает разрешение на осуществление каботажной перевозки. После утверждения перевозчик видит статус заявки в личном кабинете и получает возможность скачать электронный бланк разрешения на осуществление каботажной перевозки.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В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Российск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ой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Федераци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и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функция по рассмотрению заявки на выполнение каботажной перевозки реализуется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Ространснадзором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 использованием 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государственн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ой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информационн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ой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систем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ы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электронных перевозочных документов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ГИС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ЭПД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в которой иностранный перевозчик имеет возможность зарегистрировать личный кабинет, подать заявку на выполнение каботажной перевозки и получить необходимое подтверждение. 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соответствии с распоряжением Федеральной службы по надзору в сфере транспорта от 10.10.2025 №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ВГ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-309-р(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фс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) организована работа территориальных органов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Ространснадзора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 рассмотрению заявок на выполнение каботажных перевозок в режиме 24/7.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Республика Армения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и Республика Казахстан находятся в стадии подготовки соответствующих информационных ресурсов.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2. О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предел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ение 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с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ос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тав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сведений</w:t>
      </w:r>
      <w:r w:rsidRPr="00B73FC7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76A11">
        <w:rPr>
          <w:rFonts w:ascii="Times New Roman" w:hAnsi="Times New Roman"/>
          <w:color w:val="000000" w:themeColor="text1"/>
          <w:sz w:val="28"/>
          <w:szCs w:val="28"/>
        </w:rPr>
        <w:t>указываемых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заявк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и на осуществление каботажной перевозки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порядк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её рассмотрения и услов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ий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отказа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  <w:r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B73FC7">
        <w:rPr>
          <w:rFonts w:ascii="Times New Roman" w:hAnsi="Times New Roman"/>
          <w:color w:val="000000" w:themeColor="text1"/>
          <w:sz w:val="28"/>
          <w:szCs w:val="28"/>
        </w:rPr>
        <w:t xml:space="preserve">(абзац 11 Раздела </w:t>
      </w:r>
      <w:r w:rsidRPr="00B73FC7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B73FC7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132365" w:rsidRDefault="00132365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Республике Беларусь и Российской Федерации такие процедуры установлены национальными нормативными правовыми актами (в Российской Федерации –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П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риказ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ом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Мин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истерства транспорта Российской Федерации от 11.11.2024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№ </w:t>
      </w:r>
      <w:proofErr w:type="gramStart"/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398;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в</w:t>
      </w:r>
      <w:proofErr w:type="gramEnd"/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Республике Беларусь – регламент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ом</w:t>
      </w: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Транспортной инспекции).</w:t>
      </w:r>
    </w:p>
    <w:p w:rsidR="00132365" w:rsidRDefault="00EE0F8F" w:rsidP="0013236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Республика Армения</w:t>
      </w:r>
      <w:r w:rsid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</w:t>
      </w:r>
      <w:r w:rsidR="00132365"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Республика Казахстан</w:t>
      </w:r>
      <w:r w:rsid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>,</w:t>
      </w:r>
      <w:r w:rsidR="00132365"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14265F" w:rsidRP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Кыргызская</w:t>
      </w:r>
      <w:proofErr w:type="spellEnd"/>
      <w:r w:rsidR="0014265F" w:rsidRP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Республика</w:t>
      </w:r>
      <w:r w:rsidR="0014265F"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132365"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работы </w:t>
      </w:r>
      <w:r w:rsid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по реализации данного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мероприятия</w:t>
      </w:r>
      <w:r w:rsid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132365"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не завершили.</w:t>
      </w:r>
    </w:p>
    <w:p w:rsidR="008A304A" w:rsidRDefault="00EE0F8F" w:rsidP="0044246B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</w:t>
      </w:r>
      <w:r w:rsidR="00B73D1D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> </w:t>
      </w:r>
      <w:r w:rsidR="00B73D1D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Ведение</w:t>
      </w:r>
      <w:r w:rsidR="00CF0F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национальных </w:t>
      </w:r>
      <w:r w:rsidR="00B73D1D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реестр</w:t>
      </w:r>
      <w:r w:rsidR="00CF0FBD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ов</w:t>
      </w:r>
      <w:r w:rsidR="00B73D1D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перевозчиков</w:t>
      </w:r>
      <w:r w:rsidR="00CF0F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допущенных к 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осуществлению </w:t>
      </w:r>
      <w:r w:rsidR="00CF0FBD">
        <w:rPr>
          <w:rFonts w:ascii="Times New Roman" w:hAnsi="Times New Roman"/>
          <w:bCs/>
          <w:color w:val="000000"/>
          <w:sz w:val="28"/>
          <w:szCs w:val="28"/>
          <w:lang w:eastAsia="en-US"/>
        </w:rPr>
        <w:t>каботажны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>х</w:t>
      </w:r>
      <w:r w:rsidR="00CF0F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перевоз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>о</w:t>
      </w:r>
      <w:r w:rsidR="00CF0FBD">
        <w:rPr>
          <w:rFonts w:ascii="Times New Roman" w:hAnsi="Times New Roman"/>
          <w:bCs/>
          <w:color w:val="000000"/>
          <w:sz w:val="28"/>
          <w:szCs w:val="28"/>
          <w:lang w:eastAsia="en-US"/>
        </w:rPr>
        <w:t>к</w:t>
      </w:r>
      <w:r w:rsidR="00076A1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076A11" w:rsidRPr="00B73FC7">
        <w:rPr>
          <w:rFonts w:ascii="Times New Roman" w:hAnsi="Times New Roman"/>
          <w:color w:val="000000" w:themeColor="text1"/>
          <w:sz w:val="28"/>
          <w:szCs w:val="28"/>
        </w:rPr>
        <w:t xml:space="preserve">(абзац 12 Раздела </w:t>
      </w:r>
      <w:r w:rsidR="00076A11" w:rsidRPr="00B73FC7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076A11" w:rsidRPr="00B73FC7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935994" w:rsidRDefault="00935994" w:rsidP="0044246B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5994">
        <w:rPr>
          <w:rFonts w:ascii="Times New Roman" w:hAnsi="Times New Roman"/>
          <w:color w:val="000000" w:themeColor="text1"/>
          <w:sz w:val="28"/>
          <w:szCs w:val="28"/>
        </w:rPr>
        <w:t>Все государства-члены, за исключением</w:t>
      </w:r>
      <w:r w:rsidR="00DA48A5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</w:t>
      </w:r>
      <w:r w:rsidRPr="00935994">
        <w:rPr>
          <w:rFonts w:ascii="Times New Roman" w:hAnsi="Times New Roman"/>
          <w:color w:val="000000" w:themeColor="text1"/>
          <w:sz w:val="28"/>
          <w:szCs w:val="28"/>
        </w:rPr>
        <w:t>Армени</w:t>
      </w:r>
      <w:r w:rsidR="00DA48A5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935994">
        <w:rPr>
          <w:rFonts w:ascii="Times New Roman" w:hAnsi="Times New Roman"/>
          <w:color w:val="000000" w:themeColor="text1"/>
          <w:sz w:val="28"/>
          <w:szCs w:val="28"/>
        </w:rPr>
        <w:t>, сообщили о наличии национальных реестров перевозчиков, допущенных к международным автомобильным перевозкам.</w:t>
      </w:r>
    </w:p>
    <w:p w:rsidR="00076A11" w:rsidRDefault="00EE0F8F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4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. Обмен реестрами </w:t>
      </w:r>
      <w:r w:rsidR="008A304A" w:rsidRPr="00B73D1D">
        <w:rPr>
          <w:rFonts w:ascii="Times New Roman" w:hAnsi="Times New Roman"/>
          <w:bCs/>
          <w:color w:val="000000"/>
          <w:sz w:val="28"/>
          <w:szCs w:val="28"/>
          <w:lang w:eastAsia="en-US"/>
        </w:rPr>
        <w:t>перевозчиков</w:t>
      </w:r>
      <w:r w:rsidR="002C1249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допущенных к каботажу,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посредством электронной системы взаимодействия</w:t>
      </w:r>
      <w:r w:rsidR="00076A1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076A11" w:rsidRPr="00B73FC7">
        <w:rPr>
          <w:rFonts w:ascii="Times New Roman" w:hAnsi="Times New Roman"/>
          <w:color w:val="000000" w:themeColor="text1"/>
          <w:sz w:val="28"/>
          <w:szCs w:val="28"/>
        </w:rPr>
        <w:t xml:space="preserve">(абзац 12 Раздела </w:t>
      </w:r>
      <w:r w:rsidR="00076A11" w:rsidRPr="00B73FC7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076A11" w:rsidRPr="00B73FC7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935994" w:rsidRDefault="00935994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935994">
        <w:rPr>
          <w:rFonts w:ascii="Times New Roman" w:hAnsi="Times New Roman"/>
          <w:color w:val="000000" w:themeColor="text1"/>
          <w:sz w:val="28"/>
          <w:szCs w:val="28"/>
        </w:rPr>
        <w:t>олноценный обмен такими реестрами между государствами-членами</w:t>
      </w:r>
      <w:r w:rsidR="00EE0F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EE0F8F">
        <w:rPr>
          <w:rFonts w:ascii="Times New Roman" w:hAnsi="Times New Roman"/>
          <w:color w:val="000000" w:themeColor="text1"/>
          <w:sz w:val="28"/>
          <w:szCs w:val="28"/>
        </w:rPr>
        <w:t>ЕАЭС</w:t>
      </w:r>
      <w:proofErr w:type="spellEnd"/>
      <w:r w:rsidRPr="009359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0F8F">
        <w:rPr>
          <w:rFonts w:ascii="Times New Roman" w:hAnsi="Times New Roman"/>
          <w:color w:val="000000" w:themeColor="text1"/>
          <w:sz w:val="28"/>
          <w:szCs w:val="28"/>
        </w:rPr>
        <w:t>в настоящее время</w:t>
      </w:r>
      <w:r w:rsidRPr="00935994">
        <w:rPr>
          <w:rFonts w:ascii="Times New Roman" w:hAnsi="Times New Roman"/>
          <w:color w:val="000000" w:themeColor="text1"/>
          <w:sz w:val="28"/>
          <w:szCs w:val="28"/>
        </w:rPr>
        <w:t xml:space="preserve"> не налажен.</w:t>
      </w:r>
    </w:p>
    <w:p w:rsidR="008A304A" w:rsidRDefault="00076A11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5</w:t>
      </w:r>
      <w:r w:rsidR="008A304A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  <w:r>
        <w:t> </w:t>
      </w:r>
      <w:r w:rsidR="002C1249" w:rsidRPr="002C124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Внесение в информационные базы данных информации о нарушениях законодательства, регулирующего международные перевозки грузов автомобильным транспортом, совершенные перевозчиками на их территории, и последующих санкциях (абзац 7 Раздела </w:t>
      </w:r>
      <w:proofErr w:type="spellStart"/>
      <w:r w:rsidR="002C1249" w:rsidRPr="002C1249">
        <w:rPr>
          <w:rFonts w:ascii="Times New Roman" w:hAnsi="Times New Roman"/>
          <w:bCs/>
          <w:color w:val="000000"/>
          <w:sz w:val="28"/>
          <w:szCs w:val="28"/>
          <w:lang w:eastAsia="en-US"/>
        </w:rPr>
        <w:t>VI</w:t>
      </w:r>
      <w:proofErr w:type="spellEnd"/>
      <w:r w:rsidR="002C1249" w:rsidRPr="002C1249">
        <w:rPr>
          <w:rFonts w:ascii="Times New Roman" w:hAnsi="Times New Roman"/>
          <w:bCs/>
          <w:color w:val="000000"/>
          <w:sz w:val="28"/>
          <w:szCs w:val="28"/>
          <w:lang w:eastAsia="en-US"/>
        </w:rPr>
        <w:t>).</w:t>
      </w:r>
    </w:p>
    <w:p w:rsidR="00EE0F8F" w:rsidRDefault="00EE0F8F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lastRenderedPageBreak/>
        <w:t xml:space="preserve">Республика Беларусь и Российская Федерация проинформировали о проведении данной работы на постоянной основе. Республика Армения, Республика Казахстан 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Кыргызская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Республика до настоящего времени не обеспечили реализацию данного мероприятия.</w:t>
      </w:r>
    </w:p>
    <w:p w:rsidR="00076A11" w:rsidRDefault="00076A11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6. </w:t>
      </w:r>
      <w:r w:rsidRPr="00076A1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Обмен информацией о нарушениях установленного порядка выполнения каботажных автомобильных перевозок грузов посредством использования национальных ресурсов органов, осуществляющих транспортный контроль в государствах-членах, а также с использованием общего ресурса интегрированной информационной системы внешней и взаимной торговли Союза (абзац 8 Раздела </w:t>
      </w:r>
      <w:proofErr w:type="spellStart"/>
      <w:r w:rsidRPr="00076A11">
        <w:rPr>
          <w:rFonts w:ascii="Times New Roman" w:hAnsi="Times New Roman"/>
          <w:bCs/>
          <w:color w:val="000000"/>
          <w:sz w:val="28"/>
          <w:szCs w:val="28"/>
          <w:lang w:eastAsia="en-US"/>
        </w:rPr>
        <w:t>VI</w:t>
      </w:r>
      <w:proofErr w:type="spellEnd"/>
      <w:r w:rsidRPr="00076A11">
        <w:rPr>
          <w:rFonts w:ascii="Times New Roman" w:hAnsi="Times New Roman"/>
          <w:bCs/>
          <w:color w:val="000000"/>
          <w:sz w:val="28"/>
          <w:szCs w:val="28"/>
          <w:lang w:eastAsia="en-US"/>
        </w:rPr>
        <w:t>).</w:t>
      </w:r>
    </w:p>
    <w:p w:rsidR="00076A11" w:rsidRDefault="00935994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Обмен сведениями о нарушениях порядка выполнения каботажных перевозок на двусторонней основе осуществляют Республика Беларусь и Российская Федерация. Другие государства-члены</w:t>
      </w:r>
      <w:r w:rsidR="00EE0F8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EE0F8F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93599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информацию о выявленных нарушениях не предоставляли, соответствующие информационные базы данных находятся в стадии формирования или доработки.</w:t>
      </w:r>
    </w:p>
    <w:p w:rsidR="0063349E" w:rsidRDefault="00AF70C8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highlight w:val="yellow"/>
          <w:lang w:eastAsia="en-US"/>
        </w:rPr>
        <w:sectPr w:rsidR="0063349E" w:rsidSect="004B1080">
          <w:headerReference w:type="default" r:id="rId12"/>
          <w:pgSz w:w="11906" w:h="16838"/>
          <w:pgMar w:top="1134" w:right="566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Информация о в</w:t>
      </w:r>
      <w:r w:rsidRPr="00AF70C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ыполнение государствами – членами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AF70C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мероприятий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необходимых для </w:t>
      </w:r>
      <w:r w:rsidRP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обеспечения готовности к реализации Программы на условиях </w:t>
      </w:r>
      <w:proofErr w:type="spellStart"/>
      <w:r w:rsidRP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Pr="0013236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</w:t>
      </w:r>
      <w:r w:rsidRP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представлена в таблице</w:t>
      </w:r>
      <w:r w:rsidR="006F699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2</w:t>
      </w:r>
      <w:r w:rsidRP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587395" w:rsidRDefault="006F699D" w:rsidP="00F27E8D">
      <w:pPr>
        <w:tabs>
          <w:tab w:val="left" w:pos="3261"/>
        </w:tabs>
        <w:spacing w:after="0" w:line="240" w:lineRule="auto"/>
        <w:ind w:right="-739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Таблица 2</w:t>
      </w:r>
      <w:r w:rsidR="0014265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</w:p>
    <w:p w:rsidR="0063349E" w:rsidRPr="0014265F" w:rsidRDefault="0063349E" w:rsidP="00F27E8D">
      <w:pPr>
        <w:tabs>
          <w:tab w:val="left" w:pos="3261"/>
        </w:tabs>
        <w:spacing w:after="0" w:line="240" w:lineRule="auto"/>
        <w:ind w:right="-73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4265F">
        <w:rPr>
          <w:rFonts w:ascii="Times New Roman" w:hAnsi="Times New Roman"/>
          <w:color w:val="000000" w:themeColor="text1"/>
          <w:sz w:val="28"/>
          <w:szCs w:val="28"/>
        </w:rPr>
        <w:t xml:space="preserve">Выполнение государствами – членами </w:t>
      </w:r>
      <w:r w:rsidR="00F27E8D">
        <w:rPr>
          <w:rFonts w:ascii="Times New Roman" w:hAnsi="Times New Roman"/>
          <w:color w:val="000000" w:themeColor="text1"/>
          <w:sz w:val="28"/>
          <w:szCs w:val="28"/>
        </w:rPr>
        <w:t>Союза</w:t>
      </w:r>
      <w:r w:rsidRPr="0014265F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мероприятий,</w:t>
      </w:r>
      <w:r w:rsidR="0058739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4265F">
        <w:rPr>
          <w:rFonts w:ascii="Times New Roman" w:hAnsi="Times New Roman"/>
          <w:color w:val="000000" w:themeColor="text1"/>
          <w:sz w:val="28"/>
          <w:szCs w:val="28"/>
        </w:rPr>
        <w:t>предусмотренных Программой</w:t>
      </w:r>
    </w:p>
    <w:p w:rsidR="0014265F" w:rsidRPr="0014265F" w:rsidRDefault="0014265F" w:rsidP="0014265F">
      <w:pPr>
        <w:tabs>
          <w:tab w:val="left" w:pos="3261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e"/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5925"/>
        <w:gridCol w:w="1701"/>
        <w:gridCol w:w="2126"/>
        <w:gridCol w:w="1701"/>
        <w:gridCol w:w="1701"/>
        <w:gridCol w:w="2126"/>
      </w:tblGrid>
      <w:tr w:rsidR="0063349E" w:rsidRPr="00B73FC7" w:rsidTr="00360D71">
        <w:tc>
          <w:tcPr>
            <w:tcW w:w="4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925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Мероприятия, необходимые для обеспечения готовности к реализации Программы на условиях 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IV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этапа</w:t>
            </w:r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РБ</w:t>
            </w:r>
            <w:proofErr w:type="spellEnd"/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РК</w:t>
            </w:r>
            <w:proofErr w:type="spellEnd"/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КР</w:t>
            </w:r>
            <w:proofErr w:type="spellEnd"/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РФ</w:t>
            </w:r>
          </w:p>
        </w:tc>
      </w:tr>
      <w:tr w:rsidR="0063349E" w:rsidRPr="00B73FC7" w:rsidTr="00360D71">
        <w:tc>
          <w:tcPr>
            <w:tcW w:w="426" w:type="dxa"/>
          </w:tcPr>
          <w:p w:rsidR="0063349E" w:rsidRPr="002E449C" w:rsidRDefault="0063349E" w:rsidP="00360D71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Принятие нормативных правовых актов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устанавливающих право любого перевозчика, допущенного на основании законодательства государства-члена к выполнению международной автомобильной перевозки грузов, на осуществление каботажных автомобильных перевозок грузов на временной основе (абзац 5 раздела </w:t>
            </w:r>
            <w:proofErr w:type="spellStart"/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IV</w:t>
            </w:r>
            <w:proofErr w:type="spellEnd"/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). </w:t>
            </w:r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F16F95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</w:tr>
      <w:tr w:rsidR="0063349E" w:rsidRPr="00B73FC7" w:rsidTr="00360D71">
        <w:tc>
          <w:tcPr>
            <w:tcW w:w="426" w:type="dxa"/>
          </w:tcPr>
          <w:p w:rsidR="0063349E" w:rsidRPr="002E449C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возможности 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предварительного информирования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(подачи заявки в электронном виде) перевозчиком одного государства-члена органа транспортного контроля другого государства-члена о выполнении каботажной автомобильной перевозки грузов и получения от него подтверждения на выполнение такой перевозки (абзац 11 Раздела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IV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(срок до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конца 2025 </w:t>
            </w: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г.)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</w:tr>
      <w:tr w:rsidR="0063349E" w:rsidRPr="00B73FC7" w:rsidTr="00360D71">
        <w:trPr>
          <w:trHeight w:val="1543"/>
        </w:trPr>
        <w:tc>
          <w:tcPr>
            <w:tcW w:w="426" w:type="dxa"/>
          </w:tcPr>
          <w:p w:rsidR="0063349E" w:rsidRPr="002E449C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Определение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органами транспортного контроля государств-членов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состава сведений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указываемых в заявке,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поряд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 ее рассмотрения и условий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отказа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(абзац 11 Раздела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IV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(срок до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конца </w:t>
            </w: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2025 г.)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</w:tr>
      <w:tr w:rsidR="0063349E" w:rsidRPr="00B73FC7" w:rsidTr="00360D71">
        <w:trPr>
          <w:trHeight w:val="1692"/>
        </w:trPr>
        <w:tc>
          <w:tcPr>
            <w:tcW w:w="426" w:type="dxa"/>
          </w:tcPr>
          <w:p w:rsidR="0063349E" w:rsidRPr="002E449C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реестра перевозчиков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допущенных в государстве регистрации к осуществлению международных перевозок грузов, который ведется компетентным органом государства-члена (абзац 12 Раздела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IV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63349E" w:rsidRPr="00270A4C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70A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</w:tr>
      <w:tr w:rsidR="0063349E" w:rsidRPr="00B73FC7" w:rsidTr="00360D71">
        <w:tc>
          <w:tcPr>
            <w:tcW w:w="426" w:type="dxa"/>
          </w:tcPr>
          <w:p w:rsidR="0063349E" w:rsidRPr="002E449C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Направление реестра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перевозчиков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имеющих право выполнять международные перевозки, в компетентные органы государств-членов посредством электронной системы взаимодействия (абзац 12 Раздела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IV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2126" w:type="dxa"/>
          </w:tcPr>
          <w:p w:rsidR="0063349E" w:rsidRPr="00270A4C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2126" w:type="dxa"/>
          </w:tcPr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+</w:t>
            </w:r>
          </w:p>
        </w:tc>
      </w:tr>
      <w:tr w:rsidR="0063349E" w:rsidRPr="00B73FC7" w:rsidTr="00360D71">
        <w:tc>
          <w:tcPr>
            <w:tcW w:w="426" w:type="dxa"/>
          </w:tcPr>
          <w:p w:rsidR="0063349E" w:rsidRPr="002E449C" w:rsidRDefault="0063349E" w:rsidP="00360D71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Внесение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компетентными органами государств-членов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информационные базы данных </w:t>
            </w: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информации о нарушениях законодательства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регулирующего международные перевозки грузов автомобильным транспортом, совершенные перевозчиками на их территории, и последующих санкциях (абзац 7 Раздела </w:t>
            </w:r>
            <w:proofErr w:type="spellStart"/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</w:t>
            </w:r>
            <w:proofErr w:type="spellEnd"/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2126" w:type="dxa"/>
          </w:tcPr>
          <w:p w:rsidR="0063349E" w:rsidRPr="00CE2D15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CE2D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B73FC7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 конца 2025 г.)</w:t>
            </w:r>
          </w:p>
        </w:tc>
        <w:tc>
          <w:tcPr>
            <w:tcW w:w="2126" w:type="dxa"/>
          </w:tcPr>
          <w:p w:rsidR="0063349E" w:rsidRPr="005974CD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974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</w:p>
        </w:tc>
      </w:tr>
      <w:tr w:rsidR="0063349E" w:rsidRPr="00B73FC7" w:rsidTr="00360D71">
        <w:tc>
          <w:tcPr>
            <w:tcW w:w="426" w:type="dxa"/>
          </w:tcPr>
          <w:p w:rsidR="0063349E" w:rsidRPr="002E449C" w:rsidRDefault="0063349E" w:rsidP="00360D71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4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925" w:type="dxa"/>
          </w:tcPr>
          <w:p w:rsidR="0063349E" w:rsidRPr="00B73FC7" w:rsidRDefault="0063349E" w:rsidP="00360D71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3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Обмен информацией о нарушениях</w:t>
            </w:r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установленного порядка выполнения каботажных автомобильных перевозок грузов посредством использования национальных ресурсов органов, осуществляющих транспортный контроль в государствах-членах, а также с использованием общего ресурса интегрированной информационной системы внешней и взаимной торговли Союза (абзац 8 Раздела </w:t>
            </w:r>
            <w:proofErr w:type="spellStart"/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</w:t>
            </w:r>
            <w:proofErr w:type="spellEnd"/>
            <w:r w:rsidRPr="00B73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(срок до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конца </w:t>
            </w: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2025 г.)</w:t>
            </w:r>
          </w:p>
        </w:tc>
        <w:tc>
          <w:tcPr>
            <w:tcW w:w="2126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CE2D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+</w:t>
            </w:r>
          </w:p>
          <w:p w:rsidR="0063349E" w:rsidRPr="00CE2D15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(осуществляется </w:t>
            </w:r>
            <w:r w:rsidRPr="00CE2D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обмен с РФ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конца 2025 г.)</w:t>
            </w:r>
          </w:p>
        </w:tc>
        <w:tc>
          <w:tcPr>
            <w:tcW w:w="1701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процессе подготовки </w:t>
            </w:r>
          </w:p>
          <w:p w:rsidR="0063349E" w:rsidRPr="00DC6720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(срок до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C67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конца 2025 г.)</w:t>
            </w:r>
          </w:p>
        </w:tc>
        <w:tc>
          <w:tcPr>
            <w:tcW w:w="2126" w:type="dxa"/>
          </w:tcPr>
          <w:p w:rsidR="0063349E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74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</w:p>
          <w:p w:rsidR="0063349E" w:rsidRPr="005974CD" w:rsidRDefault="0063349E" w:rsidP="00360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(осуществляется </w:t>
            </w:r>
            <w:r w:rsidRPr="00CE2D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обмен с </w:t>
            </w:r>
            <w:proofErr w:type="spellStart"/>
            <w:r w:rsidRPr="00CE2D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</w:tbl>
    <w:p w:rsidR="0014265F" w:rsidRDefault="0014265F" w:rsidP="0044246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highlight w:val="yellow"/>
          <w:lang w:eastAsia="en-US"/>
        </w:rPr>
        <w:sectPr w:rsidR="0014265F" w:rsidSect="0063349E">
          <w:pgSz w:w="16838" w:h="11906" w:orient="landscape"/>
          <w:pgMar w:top="1134" w:right="1134" w:bottom="566" w:left="1134" w:header="709" w:footer="709" w:gutter="0"/>
          <w:cols w:space="708"/>
          <w:titlePg/>
          <w:docGrid w:linePitch="360"/>
        </w:sectPr>
      </w:pPr>
    </w:p>
    <w:p w:rsidR="0063428B" w:rsidRPr="005F34A9" w:rsidRDefault="00A324C9" w:rsidP="00587395">
      <w:pPr>
        <w:pStyle w:val="2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</w:pPr>
      <w:bookmarkStart w:id="9" w:name="_Toc234483799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lastRenderedPageBreak/>
        <w:t xml:space="preserve">2.4. Особенности осуществления в государствах-членах </w:t>
      </w:r>
      <w:proofErr w:type="spellStart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ЕАЭС</w:t>
      </w:r>
      <w:proofErr w:type="spellEnd"/>
      <w:r w:rsidRPr="005F34A9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 xml:space="preserve"> каботажных автомобильных перевозок грузов</w:t>
      </w:r>
      <w:bookmarkEnd w:id="9"/>
    </w:p>
    <w:p w:rsidR="004347E3" w:rsidRDefault="004347E3" w:rsidP="004347E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4347E3">
        <w:rPr>
          <w:rFonts w:ascii="Times New Roman" w:hAnsi="Times New Roman"/>
          <w:bCs/>
          <w:color w:val="000000"/>
          <w:sz w:val="28"/>
          <w:szCs w:val="28"/>
          <w:lang w:eastAsia="en-US"/>
        </w:rPr>
        <w:t>Инициатива по выполнению каботажной перевозки исходит исключительно от транспортной компании, которая самостоятельно оценивает экономическую целесообразность, наличие попутного груза и соблюдение требований Программы. Роль государственных органов ограничивается установлением рамочных условий, приёмом и рассмотрением заявок, а также контролем за соблюдением установленного порядка. Таким образом, успешность либерализации каботажа напрямую зависит от того, насколько созданные условия будут востребованы перевозчиками и насколько они будут соответствовать их реальным потребностям в оптимизации маршрутов и повышении эффективности использования подвижного состава.</w:t>
      </w:r>
    </w:p>
    <w:p w:rsidR="0091517B" w:rsidRPr="0091517B" w:rsidRDefault="0091517B" w:rsidP="009151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Анализ </w:t>
      </w:r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практики </w:t>
      </w:r>
      <w:r w:rsidR="0095740C" w:rsidRPr="005F34A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осуществления в государствах-членах </w:t>
      </w:r>
      <w:proofErr w:type="spellStart"/>
      <w:r w:rsidR="0095740C" w:rsidRPr="005F34A9">
        <w:rPr>
          <w:rFonts w:ascii="Times New Roman" w:hAnsi="Times New Roman"/>
          <w:color w:val="000000"/>
          <w:sz w:val="28"/>
          <w:szCs w:val="28"/>
          <w:lang w:eastAsia="en-US"/>
        </w:rPr>
        <w:t>ЕАЭС</w:t>
      </w:r>
      <w:proofErr w:type="spellEnd"/>
      <w:r w:rsidR="0095740C" w:rsidRPr="005F34A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каботажных автомобильных перевозок грузов</w:t>
      </w:r>
      <w:r w:rsidR="0095740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показал следующее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2A6E79" w:rsidRPr="002A6E79" w:rsidRDefault="002A6E79" w:rsidP="009151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A6E79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 Республике Армения</w:t>
      </w:r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заявки от перевозчиков государств-членов </w:t>
      </w:r>
      <w:proofErr w:type="spellStart"/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на осуществление каботажных перевозок не поступали</w:t>
      </w:r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2A6E79" w:rsidRPr="002A6E79" w:rsidRDefault="00E83058" w:rsidP="002A6E7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</w:t>
      </w:r>
      <w:r w:rsidR="002A6E79" w:rsidRPr="00A065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Республике Беларусь</w:t>
      </w:r>
      <w:r w:rsidR="002A6E79"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каботажные перевозки осуществляются с 1 января 2020 года (</w:t>
      </w:r>
      <w:proofErr w:type="spellStart"/>
      <w:r w:rsidR="002A6E79"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>III</w:t>
      </w:r>
      <w:proofErr w:type="spellEnd"/>
      <w:r w:rsidR="002A6E79"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этап) только после предварительного информирования (подачи заявки в электронном виде) перевозчиком органа транспортного контроля соответствующего государства-члена </w:t>
      </w:r>
      <w:proofErr w:type="spellStart"/>
      <w:r w:rsidR="002A6E79"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2A6E79"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получения от него подтверждения на выполнение такой перевозки.</w:t>
      </w:r>
    </w:p>
    <w:p w:rsidR="002A6E79" w:rsidRPr="002A6E79" w:rsidRDefault="002A6E79" w:rsidP="002A6E7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С 1 января 2025 года Республика Беларусь предоставляет право перевозчикам, зарегистрированным на территории одного из государств-членов, после завершения на территории Республики Беларусь международной перевозки грузов автомобильным транспортом выполнить на одном и том же транспортном средстве до 3 последовательных перевозок грузов между пунктами, расположенными на территории Республики Беларусь. При этом последняя разгрузка должна быть произведена в течение 7 календарных дней со дня разгрузки в ходе завершения международной перевозки. </w:t>
      </w:r>
    </w:p>
    <w:p w:rsidR="002A6E79" w:rsidRPr="002A6E79" w:rsidRDefault="002A6E79" w:rsidP="002A6E7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Подача заявки осуществляется через веб-портал Транспортной инспекции с обязательным приложением электронной копии </w:t>
      </w:r>
      <w:proofErr w:type="spellStart"/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>CMR</w:t>
      </w:r>
      <w:proofErr w:type="spellEnd"/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-накладной. </w:t>
      </w:r>
    </w:p>
    <w:p w:rsidR="002A6E79" w:rsidRPr="002A6E79" w:rsidRDefault="002A6E79" w:rsidP="002A6E7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>За период с 01.01.2020 по 16.03.2026 поступил</w:t>
      </w:r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Pr="002A6E79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51 заявка на выполнение каботажных перевозок по территории Республики Беларусь. Из них удовлетворено 19 заявок и 32 заявки отклонены в связи с неисполнением автомобильными перевозчиками требований Программы.</w:t>
      </w:r>
    </w:p>
    <w:p w:rsidR="00A065B1" w:rsidRPr="0091517B" w:rsidRDefault="00A065B1" w:rsidP="00A065B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A065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 Республике Казахстан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каботажные перевозки фактически не осуществляются из-за отсутствия принятой нормативной базы. Перевозчики Казахстана в настоящее время не имеют права выполнять каботажные рейсы на территориях других государств-членов, а их собственный рынок остаётся закрытым для иностранных перевозчиков.</w:t>
      </w:r>
    </w:p>
    <w:p w:rsidR="00A065B1" w:rsidRPr="0091517B" w:rsidRDefault="00A065B1" w:rsidP="00A065B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A065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lastRenderedPageBreak/>
        <w:t xml:space="preserve">В </w:t>
      </w:r>
      <w:proofErr w:type="spellStart"/>
      <w:r w:rsidRPr="00A065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Кыргызской</w:t>
      </w:r>
      <w:proofErr w:type="spellEnd"/>
      <w:r w:rsidRPr="00A065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Республике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правовая и техническая инфраструктура для каботажных перевозок создана</w:t>
      </w:r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о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днако практические перевозки </w:t>
      </w:r>
      <w:r w:rsidR="0095740C">
        <w:rPr>
          <w:rFonts w:ascii="Times New Roman" w:hAnsi="Times New Roman"/>
          <w:bCs/>
          <w:color w:val="000000"/>
          <w:sz w:val="28"/>
          <w:szCs w:val="28"/>
          <w:lang w:eastAsia="en-US"/>
        </w:rPr>
        <w:t>за период действия Программы не осуществлялись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383F96" w:rsidRDefault="0091517B" w:rsidP="009151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2A6E79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 Российской Федерации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каботажные перевозки разрешены с 1 марта 2025 года. Процедура носит заявительный характер, заявки рассматриваются в круглосуточном режиме через ГИС </w:t>
      </w:r>
      <w:proofErr w:type="spellStart"/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>ЭПД</w:t>
      </w:r>
      <w:proofErr w:type="spellEnd"/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. По состоянию на </w:t>
      </w:r>
      <w:r w:rsidR="00383F9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5 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>ма</w:t>
      </w:r>
      <w:r w:rsidR="00383F96"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2026 </w:t>
      </w:r>
      <w:r w:rsidR="00383F96"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года </w:t>
      </w:r>
      <w:r w:rsidR="00383F9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общее количество заявок на регистрацию перевозчиков в ГИС </w:t>
      </w:r>
      <w:proofErr w:type="spellStart"/>
      <w:r w:rsidR="00383F96">
        <w:rPr>
          <w:rFonts w:ascii="Times New Roman" w:hAnsi="Times New Roman"/>
          <w:bCs/>
          <w:color w:val="000000"/>
          <w:sz w:val="28"/>
          <w:szCs w:val="28"/>
          <w:lang w:eastAsia="en-US"/>
        </w:rPr>
        <w:t>ЭПД</w:t>
      </w:r>
      <w:proofErr w:type="spellEnd"/>
      <w:r w:rsidR="00383F9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составило 1958. О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сновной объём перевозок (384 завершённых рейса) выполнен белорусскими перевозчиками.</w:t>
      </w:r>
      <w:r w:rsidR="00383F9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</w:p>
    <w:p w:rsidR="00383F96" w:rsidRDefault="00383F96" w:rsidP="009151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Общее количество поданных заявок на выполнение каботажных перевозок белорусскими перевозчиками составило 1235.</w:t>
      </w:r>
    </w:p>
    <w:p w:rsidR="00CA4FF2" w:rsidRDefault="00CA4FF2" w:rsidP="0091517B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От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Ространснадзора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получено подтверждение на выполнение 420 перевозок из них: выполнено (завершено) – 384 перевозок, 12 – в процессе выполнения, 18 – отменено, 6 – дата перевозки не наступила. </w:t>
      </w:r>
    </w:p>
    <w:p w:rsidR="00587395" w:rsidRDefault="00587395" w:rsidP="0058739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Таким образом, на пространстве Союза сложилась асимметричная ситуация, при которой только два государства-члена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–</w:t>
      </w: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Российская Федерация и Республика Беларусь — выполнили все мероприятия, необходимые для реализации Программы на условиях </w:t>
      </w:r>
      <w:proofErr w:type="spellStart"/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этапа,</w:t>
      </w: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91517B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причём основная нагрузка приходится на белорусских перевозчиков, работающих на российском рынке.</w:t>
      </w:r>
    </w:p>
    <w:p w:rsidR="00587395" w:rsidRPr="00587395" w:rsidRDefault="00587395" w:rsidP="0058739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Республика Армения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</w:t>
      </w: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Республика Казахстан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выполнили</w:t>
      </w: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лишь одно из семи обязательных условий, остальные мероприятия находятся в стадии подготовки. </w:t>
      </w:r>
      <w:proofErr w:type="spellStart"/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Кыргызская</w:t>
      </w:r>
      <w:proofErr w:type="spellEnd"/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Республика, несмотря на наличие отдельных правовых и технических наработок, также не завершили формирование полноценной системы контроля и информационного обмена.</w:t>
      </w:r>
    </w:p>
    <w:p w:rsidR="00587395" w:rsidRPr="00587395" w:rsidRDefault="00587395" w:rsidP="0058739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>Анализ таблицы показывает, что наиболее проблемными для государств-членов оказались вопросы, связанные с обеспечением предварительного информирования (подачи электронной заявки), определением порядка рассмотрения заявок и условий отказа, а также обменом информацией о нарушениях. В то время как реестры перевозчиков созданы в большинстве стран (за исключением Армении), их направление посредством электронной системы взаимодействия не налажено. Обмен информацией о нарушениях осуществляется лишь на двусторонней основе между Республикой Беларусь и Российской Федерацией.</w:t>
      </w:r>
    </w:p>
    <w:p w:rsidR="00587395" w:rsidRDefault="00587395" w:rsidP="00587395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>Указанные различия в степени готовности государств-членов, отсутствие унифицированных электронных процедур и налаженного обмена информацией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 нарушениях сдерживают полноценную реализацию </w:t>
      </w:r>
      <w:r w:rsidR="00AC644F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Программы.</w:t>
      </w:r>
      <w:r w:rsidRPr="00587395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</w:p>
    <w:p w:rsidR="0014265F" w:rsidRDefault="0014265F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br w:type="page"/>
      </w:r>
    </w:p>
    <w:p w:rsidR="0063428B" w:rsidRPr="004C1E0E" w:rsidRDefault="0063428B" w:rsidP="004C1E0E">
      <w:pPr>
        <w:pStyle w:val="10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/>
          <w:lang w:eastAsia="en-US"/>
        </w:rPr>
      </w:pPr>
      <w:bookmarkStart w:id="10" w:name="_Toc234483800"/>
      <w:r>
        <w:rPr>
          <w:rFonts w:ascii="Times New Roman" w:hAnsi="Times New Roman"/>
          <w:color w:val="000000"/>
          <w:lang w:eastAsia="en-US"/>
        </w:rPr>
        <w:lastRenderedPageBreak/>
        <w:t xml:space="preserve">Глава 3. </w:t>
      </w:r>
      <w:r w:rsidRPr="00A72742">
        <w:rPr>
          <w:rFonts w:ascii="Times New Roman" w:hAnsi="Times New Roman"/>
          <w:color w:val="000000"/>
          <w:lang w:eastAsia="en-US"/>
        </w:rPr>
        <w:t xml:space="preserve">Предложения по </w:t>
      </w:r>
      <w:r>
        <w:rPr>
          <w:rFonts w:ascii="Times New Roman" w:hAnsi="Times New Roman"/>
          <w:color w:val="000000"/>
          <w:lang w:eastAsia="en-US"/>
        </w:rPr>
        <w:t>совершенствованию</w:t>
      </w:r>
      <w:r w:rsidRPr="00A72742">
        <w:rPr>
          <w:rFonts w:ascii="Times New Roman" w:hAnsi="Times New Roman"/>
          <w:color w:val="000000"/>
          <w:lang w:eastAsia="en-US"/>
        </w:rPr>
        <w:t xml:space="preserve"> </w:t>
      </w:r>
      <w:r>
        <w:rPr>
          <w:rFonts w:ascii="Times New Roman" w:hAnsi="Times New Roman"/>
          <w:color w:val="000000"/>
          <w:lang w:eastAsia="en-US"/>
        </w:rPr>
        <w:t>условий выполнения каботажных автомобильных перевозок грузов</w:t>
      </w:r>
      <w:r w:rsidR="00C772DE">
        <w:rPr>
          <w:rFonts w:ascii="Times New Roman" w:hAnsi="Times New Roman"/>
          <w:color w:val="000000"/>
          <w:lang w:eastAsia="en-US"/>
        </w:rPr>
        <w:t xml:space="preserve"> </w:t>
      </w:r>
      <w:r>
        <w:rPr>
          <w:rFonts w:ascii="Times New Roman" w:hAnsi="Times New Roman"/>
          <w:color w:val="000000"/>
          <w:lang w:eastAsia="en-US"/>
        </w:rPr>
        <w:t xml:space="preserve">в </w:t>
      </w:r>
      <w:r w:rsidRPr="00694B9B">
        <w:rPr>
          <w:rFonts w:ascii="Times New Roman" w:hAnsi="Times New Roman"/>
          <w:color w:val="000000"/>
          <w:lang w:eastAsia="en-US"/>
        </w:rPr>
        <w:t>Евразийском экономическом союзе</w:t>
      </w:r>
      <w:bookmarkEnd w:id="10"/>
    </w:p>
    <w:p w:rsidR="00E83058" w:rsidRDefault="0098069D" w:rsidP="00E83058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98069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Проведённый анализ текущего состояния реализации каботажных автомобильных перевозок в </w:t>
      </w:r>
      <w:proofErr w:type="spellStart"/>
      <w:r w:rsidRPr="0098069D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98069D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а также изучение многолетнего опыта Европейского союза в данной сфере позволяют сформулировать комплекс мер, направленных на повышение эффективности и гармонизацию</w:t>
      </w:r>
      <w:r w:rsid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условий</w:t>
      </w:r>
      <w:r w:rsidRPr="0098069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каботажных операций на пространстве Союза</w:t>
      </w:r>
      <w:r w:rsid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E83058" w:rsidRDefault="00D6583C" w:rsidP="00E83058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Учитывая </w:t>
      </w:r>
      <w:r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существенный разрыв в степени готовности государств-членов</w:t>
      </w:r>
      <w:r w:rsidR="004B386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4B386D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к </w:t>
      </w:r>
      <w:proofErr w:type="spellStart"/>
      <w:r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этапу Программы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з</w:t>
      </w:r>
      <w:r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авершение формирования национальных правовых баз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D538EA" w:rsidRP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является 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>ключев</w:t>
      </w:r>
      <w:r w:rsid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>ым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условие</w:t>
      </w:r>
      <w:r w:rsid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>м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необходим</w:t>
      </w:r>
      <w:r w:rsid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>ым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для</w:t>
      </w:r>
      <w:r w:rsidR="00D538E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ее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реализации. Это</w:t>
      </w:r>
      <w:r w:rsidR="003229A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позволит нарабо</w:t>
      </w:r>
      <w:r w:rsidR="004B386D">
        <w:rPr>
          <w:rFonts w:ascii="Times New Roman" w:hAnsi="Times New Roman"/>
          <w:bCs/>
          <w:color w:val="000000"/>
          <w:sz w:val="28"/>
          <w:szCs w:val="28"/>
          <w:lang w:eastAsia="en-US"/>
        </w:rPr>
        <w:t>тать больше практического опыта,</w:t>
      </w:r>
      <w:r w:rsidR="003229A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а также оценить потребность рынка в каботажных перевозках.</w:t>
      </w:r>
    </w:p>
    <w:p w:rsidR="00D6583C" w:rsidRPr="00D6583C" w:rsidRDefault="00E14B12" w:rsidP="00D6583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Учитывая </w:t>
      </w:r>
      <w:r w:rsidR="003D2A61">
        <w:rPr>
          <w:rFonts w:ascii="Times New Roman" w:hAnsi="Times New Roman"/>
          <w:bCs/>
          <w:color w:val="000000"/>
          <w:sz w:val="28"/>
          <w:szCs w:val="28"/>
          <w:lang w:eastAsia="en-US"/>
        </w:rPr>
        <w:t>вышеизложенное</w:t>
      </w:r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,</w:t>
      </w:r>
      <w:r w:rsidR="003D2A6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 целях перехода к полноформатной реализации Программы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представляется необходимым:</w:t>
      </w:r>
    </w:p>
    <w:p w:rsidR="00D6583C" w:rsidRPr="00D6583C" w:rsidRDefault="003D2A61" w:rsidP="00D6583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становить согласованный период для государств-членов</w:t>
      </w:r>
      <w:r w:rsidR="004B386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4B386D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не завершивших имплементацию </w:t>
      </w:r>
      <w:proofErr w:type="spellStart"/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этапа, с чёткими сроками принятия недостающих нормативных правовых актов и запуска электронных систем подачи заявок.</w:t>
      </w:r>
    </w:p>
    <w:p w:rsidR="00E83058" w:rsidRDefault="003D2A61" w:rsidP="00D6583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ктивизировать техническую помощь со стороны </w:t>
      </w:r>
      <w:proofErr w:type="spellStart"/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ЕЭК</w:t>
      </w:r>
      <w:proofErr w:type="spellEnd"/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государств-членов</w:t>
      </w:r>
      <w:r w:rsidR="004B386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меющих функционирующие системы, для других государств-членов Союза</w:t>
      </w:r>
      <w:r w:rsidR="00D6583C" w:rsidRPr="00D6583C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 целях ускорения внедрения электронных процедур.</w:t>
      </w:r>
    </w:p>
    <w:p w:rsidR="00E14B12" w:rsidRPr="00E83058" w:rsidRDefault="003D2A61" w:rsidP="00D6583C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При этом уже имеющийся практический опыт реализации Программы позволяет с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формировать ряд основных рекомендаций </w:t>
      </w:r>
      <w:r w:rsidR="00E14B12" w:rsidRP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>по совершенствованию условий выполнения каботажных автомобильных перевозок</w:t>
      </w:r>
      <w:r w:rsidR="00E14B12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 С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оюзе.</w:t>
      </w:r>
    </w:p>
    <w:p w:rsidR="00880491" w:rsidRPr="007E5604" w:rsidRDefault="00E83058" w:rsidP="007E5604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color w:val="000000"/>
          <w:sz w:val="28"/>
          <w:szCs w:val="28"/>
          <w:lang w:eastAsia="en-US"/>
        </w:rPr>
      </w:pPr>
      <w:bookmarkStart w:id="11" w:name="_Toc234483801"/>
      <w:r w:rsidRPr="007E5604"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  <w:t>3.</w:t>
      </w:r>
      <w:r w:rsidR="00880491" w:rsidRPr="007E5604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1. Гармонизация правил допуска к кабо</w:t>
      </w:r>
      <w:r w:rsidR="007E5604" w:rsidRPr="007E5604">
        <w:rPr>
          <w:rFonts w:ascii="Times New Roman" w:hAnsi="Times New Roman"/>
          <w:b w:val="0"/>
          <w:bCs w:val="0"/>
          <w:color w:val="000000"/>
          <w:sz w:val="28"/>
          <w:szCs w:val="28"/>
          <w:lang w:eastAsia="en-US"/>
        </w:rPr>
        <w:t>тажным перевозкам</w:t>
      </w:r>
      <w:bookmarkEnd w:id="11"/>
    </w:p>
    <w:p w:rsidR="00880491" w:rsidRPr="00880491" w:rsidRDefault="00880491" w:rsidP="0088049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ЕС фундаментальной основой регулирования каботажных перевозок служит Регламент № 1072/2009, который установил унифицированные правила допуска</w:t>
      </w:r>
      <w:r w:rsidR="00360D71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к международному и каботажному рынку автомобильных перевозок на всей территории </w:t>
      </w:r>
      <w:r w:rsidR="00360D71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Европейского союза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. Данный регламент закрепил право перевозчиков</w:t>
      </w:r>
      <w:r w:rsidR="0014265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на выполнение каботажных операций в любом государстве-члене ЕС при соблюдении установленных требований. Важно отметить, что Регламент № 1072/2009 предусматривает сочетание универсальных правил доступа с национальным регулированием отдельных аспектов перевозки (условия договора, вес и габариты, режим труда и отдыха водителей), что создаёт гибкую, но при этом чёткую правовую </w:t>
      </w:r>
      <w:r w:rsidR="00360D71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систему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880491" w:rsidRPr="00880491" w:rsidRDefault="00880491" w:rsidP="0088049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контексте </w:t>
      </w:r>
      <w:proofErr w:type="spellStart"/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предлагается разработать и принять акт органа Союза</w:t>
      </w:r>
      <w:r w:rsid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определяющий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перечень базовых требований к перевозчикам, допускаемым к </w:t>
      </w:r>
      <w:r w:rsid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осуществлению 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каботажны</w:t>
      </w:r>
      <w:r w:rsid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>х перевозок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. Такой акт мог бы включать</w:t>
      </w:r>
      <w:r w:rsidR="00BE7FE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определение</w:t>
      </w:r>
      <w:r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:</w:t>
      </w:r>
    </w:p>
    <w:p w:rsidR="00880491" w:rsidRPr="00880491" w:rsidRDefault="00B90ACE" w:rsidP="0088049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1)</w:t>
      </w:r>
      <w:r w:rsid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3266BE" w:rsidRP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>условий осуществления каботажных автомобильных перевозок грузов</w:t>
      </w:r>
      <w:r w:rsid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880491" w:rsidRPr="00880491" w:rsidRDefault="00BE7FE4" w:rsidP="0088049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lastRenderedPageBreak/>
        <w:t>2) </w:t>
      </w:r>
      <w:r w:rsidR="003266BE" w:rsidRPr="003266BE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состава сведений, указываемых в заявке на выполнение каботажной автомобильной перевозки грузов, порядка ее подачи, рассмотрения и условий отказа в выполнении каботажной автомобильной перевозки грузов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</w:t>
      </w:r>
      <w:r w:rsidRPr="00BE7FE4">
        <w:rPr>
          <w:rFonts w:ascii="Times New Roman" w:hAnsi="Times New Roman"/>
          <w:bCs/>
          <w:color w:val="000000"/>
          <w:sz w:val="28"/>
          <w:szCs w:val="28"/>
          <w:lang w:eastAsia="en-US"/>
        </w:rPr>
        <w:t>а также перечня и состава документов, прилагаемых к такой заявке и подтверждающих логическую последовательность каботажной автомобильной перевозки грузов</w:t>
      </w:r>
      <w:r w:rsidR="00880491"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880491" w:rsidRPr="00880491" w:rsidRDefault="00B90ACE" w:rsidP="00880491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3)</w:t>
      </w:r>
      <w:r w:rsidR="00BE7FE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BE7FE4" w:rsidRPr="00BE7FE4">
        <w:rPr>
          <w:rFonts w:ascii="Times New Roman" w:hAnsi="Times New Roman"/>
          <w:bCs/>
          <w:color w:val="000000"/>
          <w:sz w:val="28"/>
          <w:szCs w:val="28"/>
          <w:lang w:eastAsia="en-US"/>
        </w:rPr>
        <w:t>порядка информационного взаимодействия иностранного перевозчика</w:t>
      </w:r>
      <w:r w:rsidR="00BE7FE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органа транспортного контроля</w:t>
      </w:r>
      <w:r w:rsidR="00880491" w:rsidRPr="00880491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E83058" w:rsidRPr="00E83058" w:rsidRDefault="00BE7FE4" w:rsidP="00E83058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4</w:t>
      </w:r>
      <w:r w:rsidR="00B90ACE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)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порядок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мониторинга и обмена статистическими данными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 практике осуществления 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автомобильных каботажных перевозок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E83058" w:rsidRPr="00E83058" w:rsidRDefault="00BE7FE4" w:rsidP="00E83058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5</w:t>
      </w:r>
      <w:r w:rsidR="00B90ACE">
        <w:rPr>
          <w:rFonts w:ascii="Times New Roman" w:hAnsi="Times New Roman"/>
          <w:bCs/>
          <w:color w:val="000000"/>
          <w:sz w:val="28"/>
          <w:szCs w:val="28"/>
          <w:lang w:eastAsia="en-US"/>
        </w:rPr>
        <w:t>)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п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>оэтапное расширение каботажа.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среднесрочной перспективе (к 2030 году)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рассмотрение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возможност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и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увеличения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количеств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а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каботажных перевозок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 срока их выполнения</w:t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при условии стабильной работы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системы электронного контроля</w:t>
      </w:r>
      <w:r w:rsidR="00360D71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="00E83058" w:rsidRPr="00E83058">
        <w:rPr>
          <w:rFonts w:ascii="Times New Roman" w:hAnsi="Times New Roman"/>
          <w:bCs/>
          <w:color w:val="000000"/>
          <w:sz w:val="28"/>
          <w:szCs w:val="28"/>
          <w:lang w:eastAsia="en-US"/>
        </w:rPr>
        <w:t>и синхронизации национальных законодательств.</w:t>
      </w:r>
    </w:p>
    <w:p w:rsidR="00D0080A" w:rsidRPr="007E5604" w:rsidRDefault="00D0080A" w:rsidP="007E5604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color w:val="000000"/>
          <w:sz w:val="28"/>
          <w:szCs w:val="28"/>
          <w:lang w:eastAsia="en-US"/>
        </w:rPr>
      </w:pPr>
      <w:bookmarkStart w:id="12" w:name="_Toc234483802"/>
      <w:r w:rsidRPr="007E5604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3.</w:t>
      </w:r>
      <w:r w:rsidR="004E6B90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2</w:t>
      </w:r>
      <w:r w:rsidRPr="007E5604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. Внедрение цифровых инструментов контроля</w:t>
      </w:r>
      <w:bookmarkEnd w:id="12"/>
    </w:p>
    <w:p w:rsidR="00D0080A" w:rsidRPr="00D0080A" w:rsidRDefault="00D0080A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Ключевым элементом успешной реализации и контроля за соблюдением каботажных правил в ЕС стало внедрение «умных </w:t>
      </w:r>
      <w:proofErr w:type="spellStart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тахографов</w:t>
      </w:r>
      <w:proofErr w:type="spellEnd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второго поколения». </w:t>
      </w:r>
      <w:r w:rsidR="004E6B90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С 1 января 2025 года все транспортные средства, участвующие в международных перевозках на территории ЕС, в обязательном порядке оснащаются устройствами, которые в автоматическом режиме фиксируют </w:t>
      </w:r>
      <w:proofErr w:type="spellStart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GPS</w:t>
      </w:r>
      <w:proofErr w:type="spellEnd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-координаты пересечения границ, погрузку и разгрузку. Это сделало процесс выполнения каботажных перевозок полностью прозрачным для контролирующих органов и позволило в разы сократить количество нарушений.</w:t>
      </w:r>
    </w:p>
    <w:p w:rsidR="00D0080A" w:rsidRPr="00D0080A" w:rsidRDefault="00D0080A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</w:t>
      </w:r>
      <w:proofErr w:type="spellStart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в настоящее время используются </w:t>
      </w:r>
      <w:proofErr w:type="spellStart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тахографы</w:t>
      </w:r>
      <w:proofErr w:type="spellEnd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различных </w:t>
      </w:r>
      <w:proofErr w:type="gramStart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типов,</w:t>
      </w:r>
      <w:r w:rsidR="00360D71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и</w:t>
      </w:r>
      <w:proofErr w:type="gramEnd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автоматическая фиксация каботажных операций не предусмотрена. В целях повышения эффективности контроля предлагается:</w:t>
      </w:r>
    </w:p>
    <w:p w:rsidR="00D0080A" w:rsidRPr="00D0080A" w:rsidRDefault="00913756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сна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стить транспортные средства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модулями спут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никовой навигации 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для автоматической фиксации пересечени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я границ и завершения разгрузки;</w:t>
      </w:r>
    </w:p>
    <w:p w:rsidR="00D0080A" w:rsidRPr="00D0080A" w:rsidRDefault="00913756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беспечить информационное взаимодействие между национальными системами контроля и интегрированной информационной системой </w:t>
      </w:r>
      <w:proofErr w:type="spellStart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для автоматической пров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ерки соблюдения условий Программы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D0080A" w:rsidRDefault="00913756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ассмотреть возможность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синхронизации систем контроля режима труда</w:t>
      </w:r>
      <w:r w:rsidR="00360D71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и отдыха водителей и </w:t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пров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ерки соблюдения условий Программы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D0080A" w:rsidRDefault="00D0080A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D0080A" w:rsidRPr="007E5604" w:rsidRDefault="00D0080A" w:rsidP="007E5604">
      <w:pPr>
        <w:pStyle w:val="2"/>
        <w:numPr>
          <w:ilvl w:val="0"/>
          <w:numId w:val="0"/>
        </w:numPr>
        <w:jc w:val="center"/>
        <w:rPr>
          <w:rFonts w:ascii="Times New Roman" w:hAnsi="Times New Roman"/>
          <w:b w:val="0"/>
          <w:color w:val="000000"/>
          <w:sz w:val="28"/>
          <w:szCs w:val="28"/>
          <w:lang w:eastAsia="en-US"/>
        </w:rPr>
      </w:pPr>
      <w:bookmarkStart w:id="13" w:name="_Toc234483803"/>
      <w:r w:rsidRPr="007E5604">
        <w:rPr>
          <w:rFonts w:ascii="Times New Roman" w:hAnsi="Times New Roman"/>
          <w:b w:val="0"/>
          <w:color w:val="000000"/>
          <w:sz w:val="28"/>
          <w:szCs w:val="28"/>
          <w:lang w:eastAsia="en-US"/>
        </w:rPr>
        <w:t>3.4. Усиление взаимной административной помощи и обмена информацией о нарушениях</w:t>
      </w:r>
      <w:bookmarkEnd w:id="13"/>
    </w:p>
    <w:p w:rsidR="00D0080A" w:rsidRPr="00D0080A" w:rsidRDefault="00D0080A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Эффективность контроля за каботажными перевозками в ЕС во многом обеспечивается развитой системой взаимной административной помощи и обмена информацией между компетентными органами государств-членов. Важную роль в </w:t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lastRenderedPageBreak/>
        <w:t xml:space="preserve">этом играет Европейский реестр автотранспортных предприятий, который позволяет обмениваться данными о </w:t>
      </w:r>
      <w:r w:rsidR="00427BC0">
        <w:rPr>
          <w:rFonts w:ascii="Times New Roman" w:hAnsi="Times New Roman"/>
          <w:bCs/>
          <w:color w:val="000000"/>
          <w:sz w:val="28"/>
          <w:szCs w:val="28"/>
          <w:lang w:eastAsia="en-US"/>
        </w:rPr>
        <w:t>н</w:t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арушениях перевозчиков. Кроме того, Регламент (ЕС) № 1072/2009 устанавливает требование о проведении совместных</w:t>
      </w:r>
      <w:r w:rsidR="00427BC0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скоординированных проверок на дорогах не реже двух раз в год.</w:t>
      </w:r>
    </w:p>
    <w:p w:rsidR="00D0080A" w:rsidRPr="00D0080A" w:rsidRDefault="00D0080A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</w:t>
      </w:r>
      <w:proofErr w:type="spellStart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обмен информацией о нарушениях осуществляется на двусторонней основе (преимущественно между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Республикой Беларусь и Российской Федерацией)</w:t>
      </w: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На уровне всех государств-членов такая система отсутствует.</w:t>
      </w:r>
    </w:p>
    <w:p w:rsidR="00D0080A" w:rsidRPr="00D0080A" w:rsidRDefault="00D0080A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С учётом изложенного предлагается:</w:t>
      </w:r>
    </w:p>
    <w:p w:rsidR="00D0080A" w:rsidRPr="00D0080A" w:rsidRDefault="00427BC0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азработать механизм обмена информацией о нарушениях порядка выполнения каботажных перевозок в рамках интегрированной информационной системы </w:t>
      </w:r>
      <w:proofErr w:type="spellStart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включив в него сведения о перевозчиках, в отношении которых применены санкции, а также о допущенных нарушениях и сроках отстранения от каботажа.</w:t>
      </w:r>
    </w:p>
    <w:p w:rsidR="00D0080A" w:rsidRPr="00D0080A" w:rsidRDefault="00427BC0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в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вести требование о проведении совместных скоординированных проверок соблюдения правил каботажа на автомобильных пунктах пропуска на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внутренних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границ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ах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360D71" w:rsidRDefault="00427BC0" w:rsidP="00D0080A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о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беспечить взаимное признание решений о временном отстранении перевозчика от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совершения 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каботажных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перевозок</w:t>
      </w:r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: нарушение, допущенное на территории одного государства-члена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="00D0080A" w:rsidRPr="00D0080A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должно влечь за собой отстранение на всей территории Союза.</w:t>
      </w:r>
    </w:p>
    <w:p w:rsidR="00360D71" w:rsidRDefault="00360D71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br w:type="page"/>
      </w:r>
    </w:p>
    <w:p w:rsidR="0063428B" w:rsidRDefault="0063428B" w:rsidP="0003340F">
      <w:pPr>
        <w:pStyle w:val="10"/>
        <w:numPr>
          <w:ilvl w:val="0"/>
          <w:numId w:val="0"/>
        </w:numPr>
        <w:jc w:val="center"/>
        <w:rPr>
          <w:rFonts w:ascii="Times New Roman" w:hAnsi="Times New Roman"/>
          <w:bCs w:val="0"/>
          <w:color w:val="000000"/>
          <w:lang w:eastAsia="en-US"/>
        </w:rPr>
      </w:pPr>
      <w:bookmarkStart w:id="14" w:name="_Toc234483804"/>
      <w:r w:rsidRPr="0003340F">
        <w:rPr>
          <w:rFonts w:ascii="Times New Roman" w:hAnsi="Times New Roman"/>
          <w:bCs w:val="0"/>
          <w:color w:val="000000"/>
          <w:lang w:eastAsia="en-US"/>
        </w:rPr>
        <w:lastRenderedPageBreak/>
        <w:t>Заключение</w:t>
      </w:r>
      <w:bookmarkEnd w:id="14"/>
    </w:p>
    <w:p w:rsidR="0003340F" w:rsidRPr="0003340F" w:rsidRDefault="0003340F" w:rsidP="0003340F">
      <w:pPr>
        <w:rPr>
          <w:lang w:eastAsia="en-US"/>
        </w:rPr>
      </w:pPr>
    </w:p>
    <w:p w:rsidR="001A10F1" w:rsidRDefault="001A10F1" w:rsidP="0050392D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Проведённый анализ осуществления каботажных автомобильных перевозок грузов в Евразийском экономическом союзе показал, что правовая основа для либерализации данного сегмента транспортного рынка сформирована на</w:t>
      </w:r>
      <w:r w:rsidR="00AC644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наднациональном 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уровне. П</w:t>
      </w:r>
      <w:r w:rsidR="001E0AE1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рограмма вместе с последующими Р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ешениями </w:t>
      </w:r>
      <w:proofErr w:type="spellStart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ВЕЭС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определила четыре этапа либерализации, включая действующий с 1 января 2025 года бессрочный </w:t>
      </w:r>
      <w:proofErr w:type="spellStart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этап, предусматривающий выполнение до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каботажных перевозок в течение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7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дней после завершения международной перевозки.</w:t>
      </w:r>
    </w:p>
    <w:p w:rsidR="001A10F1" w:rsidRDefault="001E0AE1" w:rsidP="001A10F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ab/>
        <w:t>В ходе проведенного анализа</w:t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определено, что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1E0AE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государствами-членами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Союза </w:t>
      </w:r>
      <w:r w:rsidRPr="001E0AE1">
        <w:rPr>
          <w:rFonts w:ascii="Times New Roman" w:hAnsi="Times New Roman"/>
          <w:bCs/>
          <w:color w:val="000000"/>
          <w:sz w:val="28"/>
          <w:szCs w:val="28"/>
          <w:lang w:eastAsia="en-US"/>
        </w:rPr>
        <w:t>обеспечен разный уровень выполнения условий</w:t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необходимых</w:t>
      </w:r>
      <w:r w:rsidRPr="001E0AE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для осуществления каботажных перевозок.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1A10F1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В полном объёме необходимые условия создали только Республика Беларусь и Российская Федерация. </w:t>
      </w:r>
      <w:proofErr w:type="spellStart"/>
      <w:r w:rsidR="001A10F1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Кыргызская</w:t>
      </w:r>
      <w:proofErr w:type="spellEnd"/>
      <w:r w:rsidR="001A10F1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Республика завершила формирование правовой и технической инфраструктуры, но практическое осуществление каботажных перевозок на её территории пока отсутствует. </w:t>
      </w:r>
      <w:r w:rsidR="00466478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Республика Армения</w:t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и</w:t>
      </w:r>
      <w:r w:rsidR="00466478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1A10F1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Республика Казахстан наход</w:t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="001A10F1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тся на стадии з</w:t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>аконодательного оформления Программы</w:t>
      </w:r>
      <w:r w:rsidR="001A10F1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1A10F1" w:rsidRPr="001A10F1" w:rsidRDefault="001A10F1" w:rsidP="001A10F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ab/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Указанные различия в степени готовности государств-членов</w:t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а также отсутствие унифицированных электронных процедур и налаженного обмена информацией о нарушениях сдерживают развитие каботажных перевозок 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. Более того, введённый Распоряжение</w:t>
      </w:r>
      <w:r w:rsidR="007616EC">
        <w:rPr>
          <w:rFonts w:ascii="Times New Roman" w:hAnsi="Times New Roman"/>
          <w:bCs/>
          <w:color w:val="000000"/>
          <w:sz w:val="28"/>
          <w:szCs w:val="28"/>
          <w:lang w:eastAsia="en-US"/>
        </w:rPr>
        <w:t>м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ВЕЭС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от 21.12.2025</w:t>
      </w:r>
      <w:r w:rsidR="00FC4198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г.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№ 6 принцип взаимности объективно ограничивает доступ перевозчиков из стран, не выполнивших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условия Программы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на рын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ок автотранспортных услуг </w:t>
      </w:r>
      <w:r w:rsidR="007616EC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Республики Беларусь и Российской Федерации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p w:rsidR="001E0AE1" w:rsidRDefault="001A10F1" w:rsidP="001A10F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ab/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Для полноценной реализации </w:t>
      </w:r>
      <w:proofErr w:type="spellStart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IV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этапа Программы необходимо завершить принятие национальных нормативных правовых актов в </w:t>
      </w:r>
      <w:r w:rsidR="0003340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Республике </w:t>
      </w:r>
      <w:r w:rsidR="00466478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Армени</w:t>
      </w:r>
      <w:r w:rsidR="0003340F"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="0003340F">
        <w:rPr>
          <w:rFonts w:ascii="Times New Roman" w:hAnsi="Times New Roman"/>
          <w:bCs/>
          <w:color w:val="000000"/>
          <w:sz w:val="28"/>
          <w:szCs w:val="28"/>
          <w:lang w:eastAsia="en-US"/>
        </w:rPr>
        <w:br/>
      </w:r>
      <w:r w:rsidR="00466478">
        <w:rPr>
          <w:rFonts w:ascii="Times New Roman" w:hAnsi="Times New Roman"/>
          <w:bCs/>
          <w:color w:val="000000"/>
          <w:sz w:val="28"/>
          <w:szCs w:val="28"/>
          <w:lang w:eastAsia="en-US"/>
        </w:rPr>
        <w:t>и</w:t>
      </w:r>
      <w:r w:rsidR="00466478"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="0003340F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Республике 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Казахстан, обеспечить практическую работу электронных систем подачи заявок во всех государствах-членах</w:t>
      </w:r>
      <w:r w:rsidR="001E0AE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Союза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, а также наладить регулярный обмен данными о нарушениях.</w:t>
      </w:r>
    </w:p>
    <w:p w:rsidR="007E5604" w:rsidRDefault="001A10F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ab/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Предложенные в главе 3 меры направлены на синхронизацию национальных законодательств, создание единого информационного пространства и устранение административных барьеров. Реализация этих предложений позволит в полной мере использовать потенциал каботажных перевозок для развития конкурентного рынка автомобильных грузовых перевозок в </w:t>
      </w:r>
      <w:proofErr w:type="spellStart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ЕАЭС</w:t>
      </w:r>
      <w:proofErr w:type="spellEnd"/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, сокращения транспортных издержек и повышения эффективности интеграционных процессов в рамках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Союза</w:t>
      </w:r>
      <w:r w:rsidRPr="001A10F1">
        <w:rPr>
          <w:rFonts w:ascii="Times New Roman" w:hAnsi="Times New Roman"/>
          <w:bCs/>
          <w:color w:val="000000"/>
          <w:sz w:val="28"/>
          <w:szCs w:val="28"/>
          <w:lang w:eastAsia="en-US"/>
        </w:rPr>
        <w:t>.</w:t>
      </w:r>
    </w:p>
    <w:sectPr w:rsidR="007E5604" w:rsidSect="0014265F"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D71" w:rsidRDefault="00360D71" w:rsidP="00211BEF">
      <w:pPr>
        <w:spacing w:after="0" w:line="240" w:lineRule="auto"/>
      </w:pPr>
      <w:r>
        <w:separator/>
      </w:r>
    </w:p>
  </w:endnote>
  <w:endnote w:type="continuationSeparator" w:id="0">
    <w:p w:rsidR="00360D71" w:rsidRDefault="00360D71" w:rsidP="0021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D71" w:rsidRDefault="00360D71" w:rsidP="00211BEF">
      <w:pPr>
        <w:spacing w:after="0" w:line="240" w:lineRule="auto"/>
      </w:pPr>
      <w:r>
        <w:separator/>
      </w:r>
    </w:p>
  </w:footnote>
  <w:footnote w:type="continuationSeparator" w:id="0">
    <w:p w:rsidR="00360D71" w:rsidRDefault="00360D71" w:rsidP="00211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098648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60D71" w:rsidRPr="009A3D2B" w:rsidRDefault="00360D71">
        <w:pPr>
          <w:pStyle w:val="ab"/>
          <w:jc w:val="center"/>
          <w:rPr>
            <w:rFonts w:ascii="Times New Roman" w:hAnsi="Times New Roman"/>
          </w:rPr>
        </w:pPr>
        <w:r w:rsidRPr="009A3D2B">
          <w:rPr>
            <w:rFonts w:ascii="Times New Roman" w:hAnsi="Times New Roman"/>
          </w:rPr>
          <w:fldChar w:fldCharType="begin"/>
        </w:r>
        <w:r w:rsidRPr="009A3D2B">
          <w:rPr>
            <w:rFonts w:ascii="Times New Roman" w:hAnsi="Times New Roman"/>
          </w:rPr>
          <w:instrText>PAGE   \* MERGEFORMAT</w:instrText>
        </w:r>
        <w:r w:rsidRPr="009A3D2B">
          <w:rPr>
            <w:rFonts w:ascii="Times New Roman" w:hAnsi="Times New Roman"/>
          </w:rPr>
          <w:fldChar w:fldCharType="separate"/>
        </w:r>
        <w:r w:rsidR="001D5060">
          <w:rPr>
            <w:rFonts w:ascii="Times New Roman" w:hAnsi="Times New Roman"/>
            <w:noProof/>
          </w:rPr>
          <w:t>13</w:t>
        </w:r>
        <w:r w:rsidRPr="009A3D2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F5A"/>
    <w:multiLevelType w:val="multilevel"/>
    <w:tmpl w:val="5B32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727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118E2CD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37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E0C6DBD"/>
    <w:multiLevelType w:val="multilevel"/>
    <w:tmpl w:val="A4B89A3E"/>
    <w:styleLink w:val="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 w15:restartNumberingAfterBreak="0">
    <w:nsid w:val="2567247B"/>
    <w:multiLevelType w:val="hybridMultilevel"/>
    <w:tmpl w:val="180CF1D8"/>
    <w:lvl w:ilvl="0" w:tplc="589838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82C605D"/>
    <w:multiLevelType w:val="hybridMultilevel"/>
    <w:tmpl w:val="996A2376"/>
    <w:lvl w:ilvl="0" w:tplc="BB58CD8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93D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5127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2BE4011C"/>
    <w:multiLevelType w:val="multilevel"/>
    <w:tmpl w:val="5F8E37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8E1B8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6A16AD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D31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45D94D27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3" w15:restartNumberingAfterBreak="0">
    <w:nsid w:val="46A856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5B29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596E0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A721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5B690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66DC5A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14"/>
  </w:num>
  <w:num w:numId="11">
    <w:abstractNumId w:val="17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5"/>
  </w:num>
  <w:num w:numId="17">
    <w:abstractNumId w:val="10"/>
  </w:num>
  <w:num w:numId="18">
    <w:abstractNumId w:val="1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EF"/>
    <w:rsid w:val="00000891"/>
    <w:rsid w:val="00002849"/>
    <w:rsid w:val="00002E5D"/>
    <w:rsid w:val="00003F7A"/>
    <w:rsid w:val="00004CD8"/>
    <w:rsid w:val="00006B7B"/>
    <w:rsid w:val="0001086B"/>
    <w:rsid w:val="00022695"/>
    <w:rsid w:val="00022DBE"/>
    <w:rsid w:val="00027417"/>
    <w:rsid w:val="00027818"/>
    <w:rsid w:val="00030389"/>
    <w:rsid w:val="000316BB"/>
    <w:rsid w:val="000317AE"/>
    <w:rsid w:val="000319C5"/>
    <w:rsid w:val="00031B6D"/>
    <w:rsid w:val="0003340F"/>
    <w:rsid w:val="000336BE"/>
    <w:rsid w:val="000342F2"/>
    <w:rsid w:val="000423D4"/>
    <w:rsid w:val="0004541E"/>
    <w:rsid w:val="00046A4E"/>
    <w:rsid w:val="00051962"/>
    <w:rsid w:val="00051B5E"/>
    <w:rsid w:val="000526F8"/>
    <w:rsid w:val="00054C58"/>
    <w:rsid w:val="00057B5D"/>
    <w:rsid w:val="000608E7"/>
    <w:rsid w:val="00062350"/>
    <w:rsid w:val="00063CFA"/>
    <w:rsid w:val="00063F6C"/>
    <w:rsid w:val="0006770A"/>
    <w:rsid w:val="000703AB"/>
    <w:rsid w:val="00070F82"/>
    <w:rsid w:val="00075775"/>
    <w:rsid w:val="00075799"/>
    <w:rsid w:val="00076A11"/>
    <w:rsid w:val="00077837"/>
    <w:rsid w:val="00077969"/>
    <w:rsid w:val="00077A08"/>
    <w:rsid w:val="00080F09"/>
    <w:rsid w:val="0008183F"/>
    <w:rsid w:val="00081B9D"/>
    <w:rsid w:val="00085354"/>
    <w:rsid w:val="000872E5"/>
    <w:rsid w:val="00095316"/>
    <w:rsid w:val="00095714"/>
    <w:rsid w:val="000B654B"/>
    <w:rsid w:val="000C0BC4"/>
    <w:rsid w:val="000C1A46"/>
    <w:rsid w:val="000C29C6"/>
    <w:rsid w:val="000C3B55"/>
    <w:rsid w:val="000C4807"/>
    <w:rsid w:val="000C6B89"/>
    <w:rsid w:val="000D486E"/>
    <w:rsid w:val="000D5F1F"/>
    <w:rsid w:val="000E5C51"/>
    <w:rsid w:val="000E71E3"/>
    <w:rsid w:val="000E74DF"/>
    <w:rsid w:val="000F2E94"/>
    <w:rsid w:val="000F3680"/>
    <w:rsid w:val="000F3EC5"/>
    <w:rsid w:val="000F5EA0"/>
    <w:rsid w:val="000F76BA"/>
    <w:rsid w:val="00101313"/>
    <w:rsid w:val="00101477"/>
    <w:rsid w:val="0010355B"/>
    <w:rsid w:val="001066EC"/>
    <w:rsid w:val="00110E36"/>
    <w:rsid w:val="001124E2"/>
    <w:rsid w:val="0011320A"/>
    <w:rsid w:val="001144F8"/>
    <w:rsid w:val="001238FF"/>
    <w:rsid w:val="00125B8C"/>
    <w:rsid w:val="00125F01"/>
    <w:rsid w:val="00132365"/>
    <w:rsid w:val="0013286E"/>
    <w:rsid w:val="00133C4D"/>
    <w:rsid w:val="0014265F"/>
    <w:rsid w:val="00142ACE"/>
    <w:rsid w:val="00143C03"/>
    <w:rsid w:val="0014534D"/>
    <w:rsid w:val="001463C1"/>
    <w:rsid w:val="001502F2"/>
    <w:rsid w:val="00151A95"/>
    <w:rsid w:val="00154710"/>
    <w:rsid w:val="00155CC9"/>
    <w:rsid w:val="00157240"/>
    <w:rsid w:val="00157728"/>
    <w:rsid w:val="001603A8"/>
    <w:rsid w:val="001605E8"/>
    <w:rsid w:val="0016261D"/>
    <w:rsid w:val="00164537"/>
    <w:rsid w:val="0017245A"/>
    <w:rsid w:val="001831D9"/>
    <w:rsid w:val="001847FD"/>
    <w:rsid w:val="0019097B"/>
    <w:rsid w:val="00194258"/>
    <w:rsid w:val="001943DB"/>
    <w:rsid w:val="00194F42"/>
    <w:rsid w:val="0019726D"/>
    <w:rsid w:val="001A0938"/>
    <w:rsid w:val="001A10F1"/>
    <w:rsid w:val="001A3FDF"/>
    <w:rsid w:val="001A6D66"/>
    <w:rsid w:val="001B0747"/>
    <w:rsid w:val="001B0EA2"/>
    <w:rsid w:val="001B350C"/>
    <w:rsid w:val="001B5465"/>
    <w:rsid w:val="001B69A7"/>
    <w:rsid w:val="001B71A7"/>
    <w:rsid w:val="001C1C75"/>
    <w:rsid w:val="001C66FA"/>
    <w:rsid w:val="001D07CE"/>
    <w:rsid w:val="001D08A0"/>
    <w:rsid w:val="001D2253"/>
    <w:rsid w:val="001D2EEB"/>
    <w:rsid w:val="001D5060"/>
    <w:rsid w:val="001E0AE1"/>
    <w:rsid w:val="001E3881"/>
    <w:rsid w:val="001E5D18"/>
    <w:rsid w:val="001E5F9D"/>
    <w:rsid w:val="001F188E"/>
    <w:rsid w:val="001F4D8C"/>
    <w:rsid w:val="001F7AF8"/>
    <w:rsid w:val="00201B9F"/>
    <w:rsid w:val="00201EAC"/>
    <w:rsid w:val="00201F96"/>
    <w:rsid w:val="00202399"/>
    <w:rsid w:val="00202D5A"/>
    <w:rsid w:val="00211BEF"/>
    <w:rsid w:val="002127C7"/>
    <w:rsid w:val="002146F8"/>
    <w:rsid w:val="0021490B"/>
    <w:rsid w:val="00217E7E"/>
    <w:rsid w:val="00223085"/>
    <w:rsid w:val="00226DFC"/>
    <w:rsid w:val="00227D29"/>
    <w:rsid w:val="00233957"/>
    <w:rsid w:val="00235B76"/>
    <w:rsid w:val="002407C9"/>
    <w:rsid w:val="00243650"/>
    <w:rsid w:val="00245306"/>
    <w:rsid w:val="002457B7"/>
    <w:rsid w:val="002530BE"/>
    <w:rsid w:val="00254FFA"/>
    <w:rsid w:val="00256842"/>
    <w:rsid w:val="00257D41"/>
    <w:rsid w:val="00260D79"/>
    <w:rsid w:val="002610AE"/>
    <w:rsid w:val="002616ED"/>
    <w:rsid w:val="002632B5"/>
    <w:rsid w:val="0026778D"/>
    <w:rsid w:val="00267878"/>
    <w:rsid w:val="00267ED0"/>
    <w:rsid w:val="00271803"/>
    <w:rsid w:val="00271A06"/>
    <w:rsid w:val="00271C7F"/>
    <w:rsid w:val="002725B6"/>
    <w:rsid w:val="00276145"/>
    <w:rsid w:val="00277A4F"/>
    <w:rsid w:val="00287D25"/>
    <w:rsid w:val="00292D8D"/>
    <w:rsid w:val="0029301E"/>
    <w:rsid w:val="0029485B"/>
    <w:rsid w:val="002949B9"/>
    <w:rsid w:val="00295CE8"/>
    <w:rsid w:val="0029724B"/>
    <w:rsid w:val="00297EC8"/>
    <w:rsid w:val="002A4DF7"/>
    <w:rsid w:val="002A6E79"/>
    <w:rsid w:val="002A70E1"/>
    <w:rsid w:val="002B1C84"/>
    <w:rsid w:val="002B27CC"/>
    <w:rsid w:val="002B3DB5"/>
    <w:rsid w:val="002B69C5"/>
    <w:rsid w:val="002B7831"/>
    <w:rsid w:val="002C04BD"/>
    <w:rsid w:val="002C0D5A"/>
    <w:rsid w:val="002C1249"/>
    <w:rsid w:val="002C2B47"/>
    <w:rsid w:val="002C420A"/>
    <w:rsid w:val="002C61FB"/>
    <w:rsid w:val="002D15DF"/>
    <w:rsid w:val="002D2030"/>
    <w:rsid w:val="002D2FEB"/>
    <w:rsid w:val="002D4104"/>
    <w:rsid w:val="002D7DAD"/>
    <w:rsid w:val="002D7FC4"/>
    <w:rsid w:val="002E0720"/>
    <w:rsid w:val="002E16FD"/>
    <w:rsid w:val="002E3391"/>
    <w:rsid w:val="002E7D65"/>
    <w:rsid w:val="002F1DCA"/>
    <w:rsid w:val="002F320C"/>
    <w:rsid w:val="002F3427"/>
    <w:rsid w:val="002F4FE0"/>
    <w:rsid w:val="002F7EB4"/>
    <w:rsid w:val="0030156B"/>
    <w:rsid w:val="00302CFC"/>
    <w:rsid w:val="00303AA5"/>
    <w:rsid w:val="00303BFD"/>
    <w:rsid w:val="00305402"/>
    <w:rsid w:val="00305A87"/>
    <w:rsid w:val="00305AA6"/>
    <w:rsid w:val="00305F0D"/>
    <w:rsid w:val="00306722"/>
    <w:rsid w:val="00311F49"/>
    <w:rsid w:val="0031215F"/>
    <w:rsid w:val="00316E75"/>
    <w:rsid w:val="003202CF"/>
    <w:rsid w:val="00320C84"/>
    <w:rsid w:val="003213E0"/>
    <w:rsid w:val="003229AF"/>
    <w:rsid w:val="00322A77"/>
    <w:rsid w:val="00325081"/>
    <w:rsid w:val="003266BE"/>
    <w:rsid w:val="00326C4A"/>
    <w:rsid w:val="00326FD6"/>
    <w:rsid w:val="00333D35"/>
    <w:rsid w:val="0033667C"/>
    <w:rsid w:val="00337008"/>
    <w:rsid w:val="00337024"/>
    <w:rsid w:val="00343B0B"/>
    <w:rsid w:val="00344E8B"/>
    <w:rsid w:val="00346FFB"/>
    <w:rsid w:val="003539C9"/>
    <w:rsid w:val="00353DC6"/>
    <w:rsid w:val="00353FA2"/>
    <w:rsid w:val="00355D56"/>
    <w:rsid w:val="00360629"/>
    <w:rsid w:val="00360D71"/>
    <w:rsid w:val="00361E42"/>
    <w:rsid w:val="003626B1"/>
    <w:rsid w:val="00363945"/>
    <w:rsid w:val="00366119"/>
    <w:rsid w:val="003671D4"/>
    <w:rsid w:val="0037187C"/>
    <w:rsid w:val="00372944"/>
    <w:rsid w:val="00373A0E"/>
    <w:rsid w:val="00373CE1"/>
    <w:rsid w:val="00376984"/>
    <w:rsid w:val="00376E83"/>
    <w:rsid w:val="00380678"/>
    <w:rsid w:val="003837A5"/>
    <w:rsid w:val="00383BA8"/>
    <w:rsid w:val="00383F96"/>
    <w:rsid w:val="00384CE6"/>
    <w:rsid w:val="00386F3A"/>
    <w:rsid w:val="003920DA"/>
    <w:rsid w:val="00394CE3"/>
    <w:rsid w:val="00396CF2"/>
    <w:rsid w:val="003A0E3A"/>
    <w:rsid w:val="003A171F"/>
    <w:rsid w:val="003A27C7"/>
    <w:rsid w:val="003A398D"/>
    <w:rsid w:val="003A3FC2"/>
    <w:rsid w:val="003A51A4"/>
    <w:rsid w:val="003B0872"/>
    <w:rsid w:val="003B3189"/>
    <w:rsid w:val="003B50BC"/>
    <w:rsid w:val="003C4BD4"/>
    <w:rsid w:val="003C5CB7"/>
    <w:rsid w:val="003C5FB1"/>
    <w:rsid w:val="003C628C"/>
    <w:rsid w:val="003D06B3"/>
    <w:rsid w:val="003D13CD"/>
    <w:rsid w:val="003D2A61"/>
    <w:rsid w:val="003D4218"/>
    <w:rsid w:val="003D660E"/>
    <w:rsid w:val="003E0027"/>
    <w:rsid w:val="003E20B1"/>
    <w:rsid w:val="003E491A"/>
    <w:rsid w:val="003E6CFF"/>
    <w:rsid w:val="003E753C"/>
    <w:rsid w:val="003F31E6"/>
    <w:rsid w:val="003F6027"/>
    <w:rsid w:val="004005C8"/>
    <w:rsid w:val="004102F1"/>
    <w:rsid w:val="0041154E"/>
    <w:rsid w:val="004135E9"/>
    <w:rsid w:val="00421156"/>
    <w:rsid w:val="00421939"/>
    <w:rsid w:val="00423136"/>
    <w:rsid w:val="00423EC6"/>
    <w:rsid w:val="004242D4"/>
    <w:rsid w:val="00427967"/>
    <w:rsid w:val="00427BC0"/>
    <w:rsid w:val="00431F76"/>
    <w:rsid w:val="00432492"/>
    <w:rsid w:val="004347E3"/>
    <w:rsid w:val="00435B95"/>
    <w:rsid w:val="004410DF"/>
    <w:rsid w:val="0044218B"/>
    <w:rsid w:val="0044246B"/>
    <w:rsid w:val="00444C2A"/>
    <w:rsid w:val="00445839"/>
    <w:rsid w:val="004467E3"/>
    <w:rsid w:val="00451352"/>
    <w:rsid w:val="00454D7F"/>
    <w:rsid w:val="00455BF9"/>
    <w:rsid w:val="00460A98"/>
    <w:rsid w:val="00462875"/>
    <w:rsid w:val="00462BFD"/>
    <w:rsid w:val="00464101"/>
    <w:rsid w:val="004652E8"/>
    <w:rsid w:val="00466478"/>
    <w:rsid w:val="004670D0"/>
    <w:rsid w:val="00473E8C"/>
    <w:rsid w:val="00475A7C"/>
    <w:rsid w:val="0048192D"/>
    <w:rsid w:val="004908D6"/>
    <w:rsid w:val="00490B27"/>
    <w:rsid w:val="00490DCE"/>
    <w:rsid w:val="004912FB"/>
    <w:rsid w:val="0049287F"/>
    <w:rsid w:val="00494BEB"/>
    <w:rsid w:val="00495E2B"/>
    <w:rsid w:val="00496591"/>
    <w:rsid w:val="00497E27"/>
    <w:rsid w:val="004A3BEF"/>
    <w:rsid w:val="004A511A"/>
    <w:rsid w:val="004A5D01"/>
    <w:rsid w:val="004A5E83"/>
    <w:rsid w:val="004A6CA4"/>
    <w:rsid w:val="004A7A54"/>
    <w:rsid w:val="004B0BF7"/>
    <w:rsid w:val="004B1080"/>
    <w:rsid w:val="004B134D"/>
    <w:rsid w:val="004B2C7B"/>
    <w:rsid w:val="004B386D"/>
    <w:rsid w:val="004B487F"/>
    <w:rsid w:val="004B4D59"/>
    <w:rsid w:val="004B4F23"/>
    <w:rsid w:val="004B4FE8"/>
    <w:rsid w:val="004B508F"/>
    <w:rsid w:val="004B6579"/>
    <w:rsid w:val="004C0D5C"/>
    <w:rsid w:val="004C1E0E"/>
    <w:rsid w:val="004C2907"/>
    <w:rsid w:val="004C73F2"/>
    <w:rsid w:val="004C76AE"/>
    <w:rsid w:val="004D1AA5"/>
    <w:rsid w:val="004D4290"/>
    <w:rsid w:val="004D55CF"/>
    <w:rsid w:val="004D663B"/>
    <w:rsid w:val="004D7298"/>
    <w:rsid w:val="004D7CFE"/>
    <w:rsid w:val="004E00A1"/>
    <w:rsid w:val="004E0AB4"/>
    <w:rsid w:val="004E2F3D"/>
    <w:rsid w:val="004E3CE5"/>
    <w:rsid w:val="004E4997"/>
    <w:rsid w:val="004E6B90"/>
    <w:rsid w:val="004F1113"/>
    <w:rsid w:val="004F207B"/>
    <w:rsid w:val="004F3D85"/>
    <w:rsid w:val="0050169C"/>
    <w:rsid w:val="0050392D"/>
    <w:rsid w:val="0050735B"/>
    <w:rsid w:val="0050795C"/>
    <w:rsid w:val="00507A5F"/>
    <w:rsid w:val="005101A2"/>
    <w:rsid w:val="005109F7"/>
    <w:rsid w:val="0051144A"/>
    <w:rsid w:val="00512A1A"/>
    <w:rsid w:val="005145F5"/>
    <w:rsid w:val="005167A1"/>
    <w:rsid w:val="005202E1"/>
    <w:rsid w:val="005226CD"/>
    <w:rsid w:val="005248D6"/>
    <w:rsid w:val="005250DC"/>
    <w:rsid w:val="00525F97"/>
    <w:rsid w:val="00526E29"/>
    <w:rsid w:val="00527625"/>
    <w:rsid w:val="00530977"/>
    <w:rsid w:val="00530B06"/>
    <w:rsid w:val="005334AC"/>
    <w:rsid w:val="00540C41"/>
    <w:rsid w:val="00546561"/>
    <w:rsid w:val="0055055E"/>
    <w:rsid w:val="005512C5"/>
    <w:rsid w:val="00551DD0"/>
    <w:rsid w:val="005529B1"/>
    <w:rsid w:val="00553E49"/>
    <w:rsid w:val="00556EF6"/>
    <w:rsid w:val="00557A57"/>
    <w:rsid w:val="00560BA2"/>
    <w:rsid w:val="00565F6C"/>
    <w:rsid w:val="00566A48"/>
    <w:rsid w:val="00571BF1"/>
    <w:rsid w:val="00576AF7"/>
    <w:rsid w:val="00580D10"/>
    <w:rsid w:val="005864D1"/>
    <w:rsid w:val="00586B6B"/>
    <w:rsid w:val="00587395"/>
    <w:rsid w:val="00587BD7"/>
    <w:rsid w:val="00590E5E"/>
    <w:rsid w:val="0059403C"/>
    <w:rsid w:val="005A1974"/>
    <w:rsid w:val="005A4004"/>
    <w:rsid w:val="005B1272"/>
    <w:rsid w:val="005B1FB8"/>
    <w:rsid w:val="005B2F86"/>
    <w:rsid w:val="005B5D7E"/>
    <w:rsid w:val="005C0082"/>
    <w:rsid w:val="005C0A56"/>
    <w:rsid w:val="005C2879"/>
    <w:rsid w:val="005C3DB1"/>
    <w:rsid w:val="005C7E64"/>
    <w:rsid w:val="005D07FA"/>
    <w:rsid w:val="005D2060"/>
    <w:rsid w:val="005D37E1"/>
    <w:rsid w:val="005D3CB3"/>
    <w:rsid w:val="005D4056"/>
    <w:rsid w:val="005D6A52"/>
    <w:rsid w:val="005D7461"/>
    <w:rsid w:val="005E07A9"/>
    <w:rsid w:val="005E16BA"/>
    <w:rsid w:val="005E220B"/>
    <w:rsid w:val="005E3D87"/>
    <w:rsid w:val="005E4D9F"/>
    <w:rsid w:val="005E69DA"/>
    <w:rsid w:val="005E7FE6"/>
    <w:rsid w:val="005F28F0"/>
    <w:rsid w:val="005F34A9"/>
    <w:rsid w:val="005F478D"/>
    <w:rsid w:val="00600AB0"/>
    <w:rsid w:val="00602AD4"/>
    <w:rsid w:val="00604CD2"/>
    <w:rsid w:val="00605863"/>
    <w:rsid w:val="006154B8"/>
    <w:rsid w:val="006168E0"/>
    <w:rsid w:val="00616973"/>
    <w:rsid w:val="006176A7"/>
    <w:rsid w:val="00620357"/>
    <w:rsid w:val="006229ED"/>
    <w:rsid w:val="00623C09"/>
    <w:rsid w:val="00630172"/>
    <w:rsid w:val="00632890"/>
    <w:rsid w:val="0063349E"/>
    <w:rsid w:val="006336F2"/>
    <w:rsid w:val="00633DA9"/>
    <w:rsid w:val="0063428B"/>
    <w:rsid w:val="00637663"/>
    <w:rsid w:val="00640428"/>
    <w:rsid w:val="00640CC8"/>
    <w:rsid w:val="00640F03"/>
    <w:rsid w:val="006441E9"/>
    <w:rsid w:val="00645091"/>
    <w:rsid w:val="0064601D"/>
    <w:rsid w:val="006460EA"/>
    <w:rsid w:val="0065543A"/>
    <w:rsid w:val="006578A2"/>
    <w:rsid w:val="00664406"/>
    <w:rsid w:val="006644D6"/>
    <w:rsid w:val="00665A3C"/>
    <w:rsid w:val="00673E5B"/>
    <w:rsid w:val="0067490B"/>
    <w:rsid w:val="00675A24"/>
    <w:rsid w:val="00675C0D"/>
    <w:rsid w:val="0067647F"/>
    <w:rsid w:val="006766BF"/>
    <w:rsid w:val="00681528"/>
    <w:rsid w:val="00681E0E"/>
    <w:rsid w:val="00691926"/>
    <w:rsid w:val="006941BE"/>
    <w:rsid w:val="006941CD"/>
    <w:rsid w:val="00694B9B"/>
    <w:rsid w:val="006954CE"/>
    <w:rsid w:val="006A1555"/>
    <w:rsid w:val="006A2441"/>
    <w:rsid w:val="006A3D5B"/>
    <w:rsid w:val="006A3EFB"/>
    <w:rsid w:val="006A67E0"/>
    <w:rsid w:val="006A6F50"/>
    <w:rsid w:val="006A7F1F"/>
    <w:rsid w:val="006C3542"/>
    <w:rsid w:val="006C425B"/>
    <w:rsid w:val="006C636A"/>
    <w:rsid w:val="006C7D6F"/>
    <w:rsid w:val="006D0CFE"/>
    <w:rsid w:val="006D321F"/>
    <w:rsid w:val="006D5555"/>
    <w:rsid w:val="006D689F"/>
    <w:rsid w:val="006D6909"/>
    <w:rsid w:val="006D6C7C"/>
    <w:rsid w:val="006E453B"/>
    <w:rsid w:val="006E47C4"/>
    <w:rsid w:val="006E5764"/>
    <w:rsid w:val="006E6E25"/>
    <w:rsid w:val="006E76B2"/>
    <w:rsid w:val="006E7E58"/>
    <w:rsid w:val="006F2A67"/>
    <w:rsid w:val="006F2F85"/>
    <w:rsid w:val="006F3864"/>
    <w:rsid w:val="006F3F37"/>
    <w:rsid w:val="006F483F"/>
    <w:rsid w:val="006F5C4D"/>
    <w:rsid w:val="006F699D"/>
    <w:rsid w:val="006F73CF"/>
    <w:rsid w:val="006F7781"/>
    <w:rsid w:val="0070071F"/>
    <w:rsid w:val="0070169F"/>
    <w:rsid w:val="00702D9B"/>
    <w:rsid w:val="007041D2"/>
    <w:rsid w:val="00706E25"/>
    <w:rsid w:val="00710248"/>
    <w:rsid w:val="007119E4"/>
    <w:rsid w:val="00711A4C"/>
    <w:rsid w:val="007135ED"/>
    <w:rsid w:val="00716B51"/>
    <w:rsid w:val="00720170"/>
    <w:rsid w:val="0072247D"/>
    <w:rsid w:val="0072295E"/>
    <w:rsid w:val="00732C10"/>
    <w:rsid w:val="0073707F"/>
    <w:rsid w:val="00741BCB"/>
    <w:rsid w:val="00742238"/>
    <w:rsid w:val="00743FD0"/>
    <w:rsid w:val="00753101"/>
    <w:rsid w:val="0075494B"/>
    <w:rsid w:val="007616EC"/>
    <w:rsid w:val="0077191B"/>
    <w:rsid w:val="00774488"/>
    <w:rsid w:val="00775AEB"/>
    <w:rsid w:val="0077696B"/>
    <w:rsid w:val="0078015B"/>
    <w:rsid w:val="00780ADA"/>
    <w:rsid w:val="007845A1"/>
    <w:rsid w:val="00784AAE"/>
    <w:rsid w:val="00784E86"/>
    <w:rsid w:val="00787D95"/>
    <w:rsid w:val="00793D0C"/>
    <w:rsid w:val="00794ADF"/>
    <w:rsid w:val="00794DCE"/>
    <w:rsid w:val="00796D89"/>
    <w:rsid w:val="007A0BEE"/>
    <w:rsid w:val="007A276E"/>
    <w:rsid w:val="007A2D58"/>
    <w:rsid w:val="007A5F96"/>
    <w:rsid w:val="007A609B"/>
    <w:rsid w:val="007B42DB"/>
    <w:rsid w:val="007B5137"/>
    <w:rsid w:val="007B5723"/>
    <w:rsid w:val="007B5CDF"/>
    <w:rsid w:val="007B5F0F"/>
    <w:rsid w:val="007C0935"/>
    <w:rsid w:val="007C16FA"/>
    <w:rsid w:val="007C2104"/>
    <w:rsid w:val="007C2540"/>
    <w:rsid w:val="007C7E4D"/>
    <w:rsid w:val="007D06C9"/>
    <w:rsid w:val="007D3C7A"/>
    <w:rsid w:val="007D5866"/>
    <w:rsid w:val="007D637F"/>
    <w:rsid w:val="007E13F4"/>
    <w:rsid w:val="007E217C"/>
    <w:rsid w:val="007E5604"/>
    <w:rsid w:val="007E75E3"/>
    <w:rsid w:val="007E7E0D"/>
    <w:rsid w:val="007F13F4"/>
    <w:rsid w:val="007F1CC0"/>
    <w:rsid w:val="007F256B"/>
    <w:rsid w:val="007F4D5D"/>
    <w:rsid w:val="00803222"/>
    <w:rsid w:val="0080376E"/>
    <w:rsid w:val="00806B21"/>
    <w:rsid w:val="00807386"/>
    <w:rsid w:val="00810184"/>
    <w:rsid w:val="00811844"/>
    <w:rsid w:val="00812808"/>
    <w:rsid w:val="008144FB"/>
    <w:rsid w:val="0082217D"/>
    <w:rsid w:val="0082610B"/>
    <w:rsid w:val="0082637D"/>
    <w:rsid w:val="00827A4E"/>
    <w:rsid w:val="00830C75"/>
    <w:rsid w:val="00831C61"/>
    <w:rsid w:val="00835647"/>
    <w:rsid w:val="00835F56"/>
    <w:rsid w:val="00836CA8"/>
    <w:rsid w:val="00837C1E"/>
    <w:rsid w:val="00840C5E"/>
    <w:rsid w:val="00841197"/>
    <w:rsid w:val="00841DC0"/>
    <w:rsid w:val="008428A1"/>
    <w:rsid w:val="00843B47"/>
    <w:rsid w:val="00844036"/>
    <w:rsid w:val="008454F2"/>
    <w:rsid w:val="00845F72"/>
    <w:rsid w:val="00847333"/>
    <w:rsid w:val="00851D64"/>
    <w:rsid w:val="00856076"/>
    <w:rsid w:val="00856853"/>
    <w:rsid w:val="00856F52"/>
    <w:rsid w:val="00857A17"/>
    <w:rsid w:val="008608C2"/>
    <w:rsid w:val="008631CB"/>
    <w:rsid w:val="00866538"/>
    <w:rsid w:val="008665D3"/>
    <w:rsid w:val="00866F1C"/>
    <w:rsid w:val="0087022D"/>
    <w:rsid w:val="0087238F"/>
    <w:rsid w:val="008734DB"/>
    <w:rsid w:val="00873DF7"/>
    <w:rsid w:val="008756C5"/>
    <w:rsid w:val="00880491"/>
    <w:rsid w:val="0088309D"/>
    <w:rsid w:val="008834F9"/>
    <w:rsid w:val="0088561E"/>
    <w:rsid w:val="008866D2"/>
    <w:rsid w:val="00887F26"/>
    <w:rsid w:val="00893F60"/>
    <w:rsid w:val="008944EA"/>
    <w:rsid w:val="008956D9"/>
    <w:rsid w:val="00897419"/>
    <w:rsid w:val="008A304A"/>
    <w:rsid w:val="008A37B1"/>
    <w:rsid w:val="008A464B"/>
    <w:rsid w:val="008A464C"/>
    <w:rsid w:val="008A5FB1"/>
    <w:rsid w:val="008A60D5"/>
    <w:rsid w:val="008A6744"/>
    <w:rsid w:val="008B2A99"/>
    <w:rsid w:val="008B2EBB"/>
    <w:rsid w:val="008B361E"/>
    <w:rsid w:val="008B3707"/>
    <w:rsid w:val="008B6DFA"/>
    <w:rsid w:val="008C2343"/>
    <w:rsid w:val="008C264B"/>
    <w:rsid w:val="008C3EB6"/>
    <w:rsid w:val="008C405F"/>
    <w:rsid w:val="008C48CD"/>
    <w:rsid w:val="008C6FFC"/>
    <w:rsid w:val="008D0938"/>
    <w:rsid w:val="008D36A0"/>
    <w:rsid w:val="008D4C86"/>
    <w:rsid w:val="008D55FE"/>
    <w:rsid w:val="008E18AC"/>
    <w:rsid w:val="008E29BF"/>
    <w:rsid w:val="008E5C28"/>
    <w:rsid w:val="008E685C"/>
    <w:rsid w:val="008F1231"/>
    <w:rsid w:val="008F19B7"/>
    <w:rsid w:val="008F3FEC"/>
    <w:rsid w:val="008F407E"/>
    <w:rsid w:val="008F6051"/>
    <w:rsid w:val="008F6FC4"/>
    <w:rsid w:val="008F772F"/>
    <w:rsid w:val="009031C0"/>
    <w:rsid w:val="00903EB7"/>
    <w:rsid w:val="0090457C"/>
    <w:rsid w:val="0091284C"/>
    <w:rsid w:val="009136E3"/>
    <w:rsid w:val="00913756"/>
    <w:rsid w:val="00913DD8"/>
    <w:rsid w:val="00914C55"/>
    <w:rsid w:val="0091517B"/>
    <w:rsid w:val="009178CA"/>
    <w:rsid w:val="00917A55"/>
    <w:rsid w:val="00924A93"/>
    <w:rsid w:val="00926367"/>
    <w:rsid w:val="0092687F"/>
    <w:rsid w:val="00926AB8"/>
    <w:rsid w:val="0093030B"/>
    <w:rsid w:val="0093088A"/>
    <w:rsid w:val="00930FCF"/>
    <w:rsid w:val="009325E6"/>
    <w:rsid w:val="009328C2"/>
    <w:rsid w:val="00933A4F"/>
    <w:rsid w:val="00935994"/>
    <w:rsid w:val="00936C2A"/>
    <w:rsid w:val="00937E66"/>
    <w:rsid w:val="00940ABC"/>
    <w:rsid w:val="0094537B"/>
    <w:rsid w:val="009456BD"/>
    <w:rsid w:val="00945E45"/>
    <w:rsid w:val="00946045"/>
    <w:rsid w:val="00946627"/>
    <w:rsid w:val="00950138"/>
    <w:rsid w:val="00950465"/>
    <w:rsid w:val="00950638"/>
    <w:rsid w:val="009531FE"/>
    <w:rsid w:val="00955476"/>
    <w:rsid w:val="00955608"/>
    <w:rsid w:val="009562DC"/>
    <w:rsid w:val="0095740C"/>
    <w:rsid w:val="009611D8"/>
    <w:rsid w:val="00961475"/>
    <w:rsid w:val="009647D4"/>
    <w:rsid w:val="00965544"/>
    <w:rsid w:val="0097017D"/>
    <w:rsid w:val="0097181B"/>
    <w:rsid w:val="009723D7"/>
    <w:rsid w:val="009743C0"/>
    <w:rsid w:val="00974769"/>
    <w:rsid w:val="0098069D"/>
    <w:rsid w:val="00982512"/>
    <w:rsid w:val="00985278"/>
    <w:rsid w:val="00986058"/>
    <w:rsid w:val="00987B4F"/>
    <w:rsid w:val="00990E4B"/>
    <w:rsid w:val="0099126D"/>
    <w:rsid w:val="00992363"/>
    <w:rsid w:val="00993B49"/>
    <w:rsid w:val="00994262"/>
    <w:rsid w:val="00994F67"/>
    <w:rsid w:val="0099640F"/>
    <w:rsid w:val="009970EB"/>
    <w:rsid w:val="009A0A99"/>
    <w:rsid w:val="009A15EA"/>
    <w:rsid w:val="009A38FA"/>
    <w:rsid w:val="009A3D2B"/>
    <w:rsid w:val="009A4F5C"/>
    <w:rsid w:val="009A7848"/>
    <w:rsid w:val="009B1A61"/>
    <w:rsid w:val="009B24D6"/>
    <w:rsid w:val="009C207D"/>
    <w:rsid w:val="009C3C65"/>
    <w:rsid w:val="009C41A8"/>
    <w:rsid w:val="009C4214"/>
    <w:rsid w:val="009C5638"/>
    <w:rsid w:val="009D12F3"/>
    <w:rsid w:val="009D21C6"/>
    <w:rsid w:val="009E0706"/>
    <w:rsid w:val="009E2E34"/>
    <w:rsid w:val="009E3F50"/>
    <w:rsid w:val="009E4D09"/>
    <w:rsid w:val="009F0BE7"/>
    <w:rsid w:val="009F13A3"/>
    <w:rsid w:val="009F31D9"/>
    <w:rsid w:val="009F3439"/>
    <w:rsid w:val="009F40AE"/>
    <w:rsid w:val="009F5FBF"/>
    <w:rsid w:val="009F755A"/>
    <w:rsid w:val="009F768A"/>
    <w:rsid w:val="009F7F1C"/>
    <w:rsid w:val="00A00B72"/>
    <w:rsid w:val="00A056EF"/>
    <w:rsid w:val="00A05D2E"/>
    <w:rsid w:val="00A065B1"/>
    <w:rsid w:val="00A06B90"/>
    <w:rsid w:val="00A06C0A"/>
    <w:rsid w:val="00A10B03"/>
    <w:rsid w:val="00A10E8E"/>
    <w:rsid w:val="00A15F17"/>
    <w:rsid w:val="00A16B4F"/>
    <w:rsid w:val="00A2210C"/>
    <w:rsid w:val="00A22320"/>
    <w:rsid w:val="00A223A7"/>
    <w:rsid w:val="00A22C99"/>
    <w:rsid w:val="00A232F5"/>
    <w:rsid w:val="00A249F3"/>
    <w:rsid w:val="00A2514D"/>
    <w:rsid w:val="00A25F85"/>
    <w:rsid w:val="00A276D7"/>
    <w:rsid w:val="00A32230"/>
    <w:rsid w:val="00A324C9"/>
    <w:rsid w:val="00A346A1"/>
    <w:rsid w:val="00A350BC"/>
    <w:rsid w:val="00A3747C"/>
    <w:rsid w:val="00A376B2"/>
    <w:rsid w:val="00A404E8"/>
    <w:rsid w:val="00A4104F"/>
    <w:rsid w:val="00A4322A"/>
    <w:rsid w:val="00A45EAB"/>
    <w:rsid w:val="00A46A8A"/>
    <w:rsid w:val="00A4771D"/>
    <w:rsid w:val="00A500EB"/>
    <w:rsid w:val="00A5226F"/>
    <w:rsid w:val="00A52416"/>
    <w:rsid w:val="00A52C95"/>
    <w:rsid w:val="00A53A95"/>
    <w:rsid w:val="00A540C3"/>
    <w:rsid w:val="00A55CF1"/>
    <w:rsid w:val="00A6115C"/>
    <w:rsid w:val="00A62F00"/>
    <w:rsid w:val="00A649B2"/>
    <w:rsid w:val="00A65DD7"/>
    <w:rsid w:val="00A710D1"/>
    <w:rsid w:val="00A71B08"/>
    <w:rsid w:val="00A72742"/>
    <w:rsid w:val="00A727A7"/>
    <w:rsid w:val="00A761B4"/>
    <w:rsid w:val="00A77393"/>
    <w:rsid w:val="00A77934"/>
    <w:rsid w:val="00A83498"/>
    <w:rsid w:val="00A836F0"/>
    <w:rsid w:val="00A924B4"/>
    <w:rsid w:val="00A951FC"/>
    <w:rsid w:val="00AA1F96"/>
    <w:rsid w:val="00AA249E"/>
    <w:rsid w:val="00AA5827"/>
    <w:rsid w:val="00AA62BD"/>
    <w:rsid w:val="00AA78C6"/>
    <w:rsid w:val="00AB0BF1"/>
    <w:rsid w:val="00AB5B18"/>
    <w:rsid w:val="00AB6B38"/>
    <w:rsid w:val="00AB6EDC"/>
    <w:rsid w:val="00AC09CA"/>
    <w:rsid w:val="00AC10C6"/>
    <w:rsid w:val="00AC644F"/>
    <w:rsid w:val="00AC69E5"/>
    <w:rsid w:val="00AC7A73"/>
    <w:rsid w:val="00AD008B"/>
    <w:rsid w:val="00AD2B11"/>
    <w:rsid w:val="00AD59B4"/>
    <w:rsid w:val="00AD5E67"/>
    <w:rsid w:val="00AE6DFF"/>
    <w:rsid w:val="00AE73C9"/>
    <w:rsid w:val="00AE7DF7"/>
    <w:rsid w:val="00AF06CD"/>
    <w:rsid w:val="00AF0FD1"/>
    <w:rsid w:val="00AF2489"/>
    <w:rsid w:val="00AF2940"/>
    <w:rsid w:val="00AF4080"/>
    <w:rsid w:val="00AF70C8"/>
    <w:rsid w:val="00AF7C8C"/>
    <w:rsid w:val="00B02CF7"/>
    <w:rsid w:val="00B055A5"/>
    <w:rsid w:val="00B06EAF"/>
    <w:rsid w:val="00B145F0"/>
    <w:rsid w:val="00B213DA"/>
    <w:rsid w:val="00B223B3"/>
    <w:rsid w:val="00B2263B"/>
    <w:rsid w:val="00B25D1C"/>
    <w:rsid w:val="00B30947"/>
    <w:rsid w:val="00B30DA7"/>
    <w:rsid w:val="00B31031"/>
    <w:rsid w:val="00B32FB0"/>
    <w:rsid w:val="00B353B5"/>
    <w:rsid w:val="00B36FEE"/>
    <w:rsid w:val="00B40803"/>
    <w:rsid w:val="00B41868"/>
    <w:rsid w:val="00B42B18"/>
    <w:rsid w:val="00B4355D"/>
    <w:rsid w:val="00B44494"/>
    <w:rsid w:val="00B45FF0"/>
    <w:rsid w:val="00B53E64"/>
    <w:rsid w:val="00B55C70"/>
    <w:rsid w:val="00B67574"/>
    <w:rsid w:val="00B72472"/>
    <w:rsid w:val="00B725D6"/>
    <w:rsid w:val="00B72D78"/>
    <w:rsid w:val="00B73D1D"/>
    <w:rsid w:val="00B73F17"/>
    <w:rsid w:val="00B74421"/>
    <w:rsid w:val="00B7784B"/>
    <w:rsid w:val="00B81F47"/>
    <w:rsid w:val="00B82443"/>
    <w:rsid w:val="00B863B5"/>
    <w:rsid w:val="00B86D36"/>
    <w:rsid w:val="00B90ACE"/>
    <w:rsid w:val="00B95F6D"/>
    <w:rsid w:val="00B971A5"/>
    <w:rsid w:val="00BA0100"/>
    <w:rsid w:val="00BA06A7"/>
    <w:rsid w:val="00BA081A"/>
    <w:rsid w:val="00BA3F2F"/>
    <w:rsid w:val="00BA3FDF"/>
    <w:rsid w:val="00BA62D7"/>
    <w:rsid w:val="00BA76D2"/>
    <w:rsid w:val="00BB0507"/>
    <w:rsid w:val="00BB1004"/>
    <w:rsid w:val="00BB1812"/>
    <w:rsid w:val="00BB3BCE"/>
    <w:rsid w:val="00BB6A49"/>
    <w:rsid w:val="00BC121B"/>
    <w:rsid w:val="00BC2AD0"/>
    <w:rsid w:val="00BC2E4D"/>
    <w:rsid w:val="00BC3C75"/>
    <w:rsid w:val="00BD0081"/>
    <w:rsid w:val="00BD0ED0"/>
    <w:rsid w:val="00BE2C60"/>
    <w:rsid w:val="00BE3639"/>
    <w:rsid w:val="00BE40F8"/>
    <w:rsid w:val="00BE5F92"/>
    <w:rsid w:val="00BE7FE4"/>
    <w:rsid w:val="00BF2D77"/>
    <w:rsid w:val="00BF4D5B"/>
    <w:rsid w:val="00BF6E17"/>
    <w:rsid w:val="00C01587"/>
    <w:rsid w:val="00C01CBE"/>
    <w:rsid w:val="00C0244D"/>
    <w:rsid w:val="00C0408F"/>
    <w:rsid w:val="00C055F4"/>
    <w:rsid w:val="00C132DC"/>
    <w:rsid w:val="00C156C9"/>
    <w:rsid w:val="00C16B88"/>
    <w:rsid w:val="00C260A0"/>
    <w:rsid w:val="00C2788F"/>
    <w:rsid w:val="00C32E2F"/>
    <w:rsid w:val="00C36791"/>
    <w:rsid w:val="00C409B2"/>
    <w:rsid w:val="00C40DC4"/>
    <w:rsid w:val="00C425FB"/>
    <w:rsid w:val="00C44322"/>
    <w:rsid w:val="00C46589"/>
    <w:rsid w:val="00C477AA"/>
    <w:rsid w:val="00C55802"/>
    <w:rsid w:val="00C61C7D"/>
    <w:rsid w:val="00C65C08"/>
    <w:rsid w:val="00C71F57"/>
    <w:rsid w:val="00C73D8E"/>
    <w:rsid w:val="00C74714"/>
    <w:rsid w:val="00C751BE"/>
    <w:rsid w:val="00C767BC"/>
    <w:rsid w:val="00C772DE"/>
    <w:rsid w:val="00C7794B"/>
    <w:rsid w:val="00C80384"/>
    <w:rsid w:val="00C815F6"/>
    <w:rsid w:val="00C835B4"/>
    <w:rsid w:val="00C847E3"/>
    <w:rsid w:val="00C84B54"/>
    <w:rsid w:val="00C8667C"/>
    <w:rsid w:val="00C91767"/>
    <w:rsid w:val="00C92A20"/>
    <w:rsid w:val="00C9317B"/>
    <w:rsid w:val="00C95AAD"/>
    <w:rsid w:val="00CA0176"/>
    <w:rsid w:val="00CA0923"/>
    <w:rsid w:val="00CA20AD"/>
    <w:rsid w:val="00CA2F06"/>
    <w:rsid w:val="00CA4F05"/>
    <w:rsid w:val="00CA4F32"/>
    <w:rsid w:val="00CA4FF2"/>
    <w:rsid w:val="00CA700C"/>
    <w:rsid w:val="00CB0096"/>
    <w:rsid w:val="00CC2465"/>
    <w:rsid w:val="00CC2585"/>
    <w:rsid w:val="00CC5EFD"/>
    <w:rsid w:val="00CD1F8D"/>
    <w:rsid w:val="00CD3493"/>
    <w:rsid w:val="00CD3F08"/>
    <w:rsid w:val="00CE0604"/>
    <w:rsid w:val="00CE0C5E"/>
    <w:rsid w:val="00CE60A1"/>
    <w:rsid w:val="00CE6136"/>
    <w:rsid w:val="00CF0FBD"/>
    <w:rsid w:val="00CF1A81"/>
    <w:rsid w:val="00CF2140"/>
    <w:rsid w:val="00CF2EE4"/>
    <w:rsid w:val="00CF32A7"/>
    <w:rsid w:val="00CF43E9"/>
    <w:rsid w:val="00CF6C04"/>
    <w:rsid w:val="00CF7FD5"/>
    <w:rsid w:val="00D0080A"/>
    <w:rsid w:val="00D01A82"/>
    <w:rsid w:val="00D0334C"/>
    <w:rsid w:val="00D060BD"/>
    <w:rsid w:val="00D07FB8"/>
    <w:rsid w:val="00D102BE"/>
    <w:rsid w:val="00D130D2"/>
    <w:rsid w:val="00D15FC5"/>
    <w:rsid w:val="00D227AC"/>
    <w:rsid w:val="00D26613"/>
    <w:rsid w:val="00D26C5E"/>
    <w:rsid w:val="00D30CC9"/>
    <w:rsid w:val="00D37BBA"/>
    <w:rsid w:val="00D37E03"/>
    <w:rsid w:val="00D41E95"/>
    <w:rsid w:val="00D42C23"/>
    <w:rsid w:val="00D4355C"/>
    <w:rsid w:val="00D455ED"/>
    <w:rsid w:val="00D507B7"/>
    <w:rsid w:val="00D50AEC"/>
    <w:rsid w:val="00D51A47"/>
    <w:rsid w:val="00D538EA"/>
    <w:rsid w:val="00D56AFD"/>
    <w:rsid w:val="00D605DC"/>
    <w:rsid w:val="00D627AA"/>
    <w:rsid w:val="00D62F6C"/>
    <w:rsid w:val="00D63BE6"/>
    <w:rsid w:val="00D64454"/>
    <w:rsid w:val="00D6583C"/>
    <w:rsid w:val="00D67C85"/>
    <w:rsid w:val="00D70C60"/>
    <w:rsid w:val="00D70EAF"/>
    <w:rsid w:val="00D72225"/>
    <w:rsid w:val="00D724CC"/>
    <w:rsid w:val="00D729D1"/>
    <w:rsid w:val="00D7535A"/>
    <w:rsid w:val="00D7799D"/>
    <w:rsid w:val="00D8092C"/>
    <w:rsid w:val="00D818A8"/>
    <w:rsid w:val="00D85847"/>
    <w:rsid w:val="00D85966"/>
    <w:rsid w:val="00D86EEC"/>
    <w:rsid w:val="00D90108"/>
    <w:rsid w:val="00D90191"/>
    <w:rsid w:val="00D90518"/>
    <w:rsid w:val="00D910B3"/>
    <w:rsid w:val="00D95B08"/>
    <w:rsid w:val="00D97FE5"/>
    <w:rsid w:val="00DA0DE5"/>
    <w:rsid w:val="00DA361C"/>
    <w:rsid w:val="00DA48A5"/>
    <w:rsid w:val="00DA7947"/>
    <w:rsid w:val="00DB0E03"/>
    <w:rsid w:val="00DB382B"/>
    <w:rsid w:val="00DB46D7"/>
    <w:rsid w:val="00DB6E5F"/>
    <w:rsid w:val="00DB7E8A"/>
    <w:rsid w:val="00DC254C"/>
    <w:rsid w:val="00DC2AA7"/>
    <w:rsid w:val="00DC3426"/>
    <w:rsid w:val="00DC5235"/>
    <w:rsid w:val="00DD1C34"/>
    <w:rsid w:val="00DD1F3E"/>
    <w:rsid w:val="00DD656E"/>
    <w:rsid w:val="00DD7174"/>
    <w:rsid w:val="00DD7B18"/>
    <w:rsid w:val="00DE1FFC"/>
    <w:rsid w:val="00DE2BDD"/>
    <w:rsid w:val="00DE2F88"/>
    <w:rsid w:val="00DE3C0E"/>
    <w:rsid w:val="00DF1676"/>
    <w:rsid w:val="00DF20E8"/>
    <w:rsid w:val="00DF2F35"/>
    <w:rsid w:val="00E07893"/>
    <w:rsid w:val="00E120B2"/>
    <w:rsid w:val="00E14B12"/>
    <w:rsid w:val="00E14C01"/>
    <w:rsid w:val="00E2307D"/>
    <w:rsid w:val="00E238A5"/>
    <w:rsid w:val="00E24E19"/>
    <w:rsid w:val="00E260A5"/>
    <w:rsid w:val="00E30D0C"/>
    <w:rsid w:val="00E30F94"/>
    <w:rsid w:val="00E3328F"/>
    <w:rsid w:val="00E3586B"/>
    <w:rsid w:val="00E429BA"/>
    <w:rsid w:val="00E42B81"/>
    <w:rsid w:val="00E43C4D"/>
    <w:rsid w:val="00E45C70"/>
    <w:rsid w:val="00E472F0"/>
    <w:rsid w:val="00E477A8"/>
    <w:rsid w:val="00E54793"/>
    <w:rsid w:val="00E5489A"/>
    <w:rsid w:val="00E54FD1"/>
    <w:rsid w:val="00E55FD7"/>
    <w:rsid w:val="00E56F12"/>
    <w:rsid w:val="00E612A1"/>
    <w:rsid w:val="00E614B8"/>
    <w:rsid w:val="00E639EA"/>
    <w:rsid w:val="00E63EBA"/>
    <w:rsid w:val="00E65603"/>
    <w:rsid w:val="00E6729C"/>
    <w:rsid w:val="00E721FE"/>
    <w:rsid w:val="00E7233B"/>
    <w:rsid w:val="00E74315"/>
    <w:rsid w:val="00E74B1A"/>
    <w:rsid w:val="00E756A8"/>
    <w:rsid w:val="00E7700B"/>
    <w:rsid w:val="00E81468"/>
    <w:rsid w:val="00E82766"/>
    <w:rsid w:val="00E83058"/>
    <w:rsid w:val="00E83891"/>
    <w:rsid w:val="00E85A18"/>
    <w:rsid w:val="00E87036"/>
    <w:rsid w:val="00E95D6F"/>
    <w:rsid w:val="00E96DC4"/>
    <w:rsid w:val="00EA01AE"/>
    <w:rsid w:val="00EA3A39"/>
    <w:rsid w:val="00EA5331"/>
    <w:rsid w:val="00EB3490"/>
    <w:rsid w:val="00EC07B3"/>
    <w:rsid w:val="00EC310B"/>
    <w:rsid w:val="00EC38CA"/>
    <w:rsid w:val="00EC3E9A"/>
    <w:rsid w:val="00EC555E"/>
    <w:rsid w:val="00EC68D6"/>
    <w:rsid w:val="00ED4985"/>
    <w:rsid w:val="00ED6554"/>
    <w:rsid w:val="00EE0F8F"/>
    <w:rsid w:val="00EE1356"/>
    <w:rsid w:val="00EE32FD"/>
    <w:rsid w:val="00EE3729"/>
    <w:rsid w:val="00EE64A3"/>
    <w:rsid w:val="00EE6CF6"/>
    <w:rsid w:val="00EF1283"/>
    <w:rsid w:val="00EF2BD7"/>
    <w:rsid w:val="00F01694"/>
    <w:rsid w:val="00F026B5"/>
    <w:rsid w:val="00F03260"/>
    <w:rsid w:val="00F061DD"/>
    <w:rsid w:val="00F06CFD"/>
    <w:rsid w:val="00F06F8D"/>
    <w:rsid w:val="00F111F2"/>
    <w:rsid w:val="00F1162B"/>
    <w:rsid w:val="00F164FC"/>
    <w:rsid w:val="00F1792D"/>
    <w:rsid w:val="00F22C9C"/>
    <w:rsid w:val="00F26866"/>
    <w:rsid w:val="00F26C48"/>
    <w:rsid w:val="00F27E8D"/>
    <w:rsid w:val="00F321CC"/>
    <w:rsid w:val="00F332D0"/>
    <w:rsid w:val="00F36CB7"/>
    <w:rsid w:val="00F37819"/>
    <w:rsid w:val="00F47E50"/>
    <w:rsid w:val="00F5148A"/>
    <w:rsid w:val="00F5172E"/>
    <w:rsid w:val="00F54BED"/>
    <w:rsid w:val="00F57B94"/>
    <w:rsid w:val="00F62BCC"/>
    <w:rsid w:val="00F6317E"/>
    <w:rsid w:val="00F64955"/>
    <w:rsid w:val="00F66AB5"/>
    <w:rsid w:val="00F6789D"/>
    <w:rsid w:val="00F6794D"/>
    <w:rsid w:val="00F73611"/>
    <w:rsid w:val="00F748C6"/>
    <w:rsid w:val="00F74E44"/>
    <w:rsid w:val="00F76749"/>
    <w:rsid w:val="00F80192"/>
    <w:rsid w:val="00F847F8"/>
    <w:rsid w:val="00F84925"/>
    <w:rsid w:val="00F91A01"/>
    <w:rsid w:val="00F964ED"/>
    <w:rsid w:val="00F9703F"/>
    <w:rsid w:val="00FA119F"/>
    <w:rsid w:val="00FA69B5"/>
    <w:rsid w:val="00FA69FB"/>
    <w:rsid w:val="00FB07FF"/>
    <w:rsid w:val="00FB0897"/>
    <w:rsid w:val="00FB1948"/>
    <w:rsid w:val="00FB30B3"/>
    <w:rsid w:val="00FB3CE4"/>
    <w:rsid w:val="00FB50E3"/>
    <w:rsid w:val="00FB5D29"/>
    <w:rsid w:val="00FB6A68"/>
    <w:rsid w:val="00FB72F2"/>
    <w:rsid w:val="00FC1E0D"/>
    <w:rsid w:val="00FC4198"/>
    <w:rsid w:val="00FC5AAB"/>
    <w:rsid w:val="00FD1EF5"/>
    <w:rsid w:val="00FD1F8E"/>
    <w:rsid w:val="00FD77AF"/>
    <w:rsid w:val="00FE1246"/>
    <w:rsid w:val="00FE135E"/>
    <w:rsid w:val="00FE6EB0"/>
    <w:rsid w:val="00FE74A2"/>
    <w:rsid w:val="00FE7546"/>
    <w:rsid w:val="00FF29E8"/>
    <w:rsid w:val="00FF357D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267870-D6FF-48FE-97A4-C0E18F79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4D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9"/>
    <w:qFormat/>
    <w:rsid w:val="00211BEF"/>
    <w:pPr>
      <w:keepNext/>
      <w:keepLines/>
      <w:numPr>
        <w:numId w:val="7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1BEF"/>
    <w:pPr>
      <w:keepNext/>
      <w:keepLines/>
      <w:numPr>
        <w:ilvl w:val="1"/>
        <w:numId w:val="7"/>
      </w:numPr>
      <w:tabs>
        <w:tab w:val="clear" w:pos="5127"/>
        <w:tab w:val="num" w:pos="1440"/>
      </w:tabs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211BEF"/>
    <w:pPr>
      <w:numPr>
        <w:ilvl w:val="2"/>
        <w:numId w:val="7"/>
      </w:num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794DCE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94DCE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94DCE"/>
    <w:pPr>
      <w:numPr>
        <w:ilvl w:val="5"/>
        <w:numId w:val="7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794DCE"/>
    <w:pPr>
      <w:numPr>
        <w:ilvl w:val="6"/>
        <w:numId w:val="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794DCE"/>
    <w:pPr>
      <w:numPr>
        <w:ilvl w:val="7"/>
        <w:numId w:val="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794DCE"/>
    <w:pPr>
      <w:numPr>
        <w:ilvl w:val="8"/>
        <w:numId w:val="7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locked/>
    <w:rsid w:val="00211BEF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1BEF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211BEF"/>
    <w:rPr>
      <w:rFonts w:ascii="Calibri" w:hAnsi="Calibri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6538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653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653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6538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6538"/>
    <w:rPr>
      <w:rFonts w:ascii="Calibri" w:hAnsi="Calibri"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6538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Strong"/>
    <w:basedOn w:val="a0"/>
    <w:uiPriority w:val="99"/>
    <w:qFormat/>
    <w:rsid w:val="00211BEF"/>
    <w:rPr>
      <w:rFonts w:cs="Times New Roman"/>
      <w:b/>
    </w:rPr>
  </w:style>
  <w:style w:type="paragraph" w:styleId="a4">
    <w:name w:val="Normal (Web)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rsid w:val="00211BEF"/>
    <w:rPr>
      <w:rFonts w:cs="Times New Roman"/>
      <w:color w:val="0000FF"/>
      <w:u w:val="single"/>
    </w:rPr>
  </w:style>
  <w:style w:type="paragraph" w:customStyle="1" w:styleId="a50">
    <w:name w:val="a5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0">
    <w:name w:val="a4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FollowedHyperlink"/>
    <w:basedOn w:val="a0"/>
    <w:uiPriority w:val="99"/>
    <w:semiHidden/>
    <w:rsid w:val="00211BEF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211BEF"/>
  </w:style>
  <w:style w:type="character" w:customStyle="1" w:styleId="hl">
    <w:name w:val="hl"/>
    <w:uiPriority w:val="99"/>
    <w:rsid w:val="00211BEF"/>
  </w:style>
  <w:style w:type="character" w:customStyle="1" w:styleId="nobr">
    <w:name w:val="nobr"/>
    <w:uiPriority w:val="99"/>
    <w:rsid w:val="00211BEF"/>
  </w:style>
  <w:style w:type="paragraph" w:styleId="a7">
    <w:name w:val="List Paragraph"/>
    <w:basedOn w:val="a"/>
    <w:uiPriority w:val="99"/>
    <w:qFormat/>
    <w:rsid w:val="00211B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211B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11BEF"/>
    <w:rPr>
      <w:rFonts w:ascii="Tahoma" w:hAnsi="Tahoma" w:cs="Times New Roman"/>
      <w:sz w:val="16"/>
    </w:rPr>
  </w:style>
  <w:style w:type="paragraph" w:styleId="13">
    <w:name w:val="toc 1"/>
    <w:basedOn w:val="a"/>
    <w:next w:val="a"/>
    <w:autoRedefine/>
    <w:uiPriority w:val="39"/>
    <w:rsid w:val="0003340F"/>
    <w:pPr>
      <w:spacing w:after="100"/>
    </w:pPr>
    <w:rPr>
      <w:rFonts w:ascii="Times New Roman" w:hAnsi="Times New Roman"/>
      <w:noProof/>
      <w:lang w:eastAsia="en-US"/>
    </w:rPr>
  </w:style>
  <w:style w:type="paragraph" w:styleId="aa">
    <w:name w:val="TOC Heading"/>
    <w:basedOn w:val="10"/>
    <w:next w:val="a"/>
    <w:uiPriority w:val="39"/>
    <w:qFormat/>
    <w:rsid w:val="00211BEF"/>
    <w:pPr>
      <w:outlineLvl w:val="9"/>
    </w:pPr>
  </w:style>
  <w:style w:type="paragraph" w:styleId="21">
    <w:name w:val="toc 2"/>
    <w:basedOn w:val="a"/>
    <w:next w:val="a"/>
    <w:autoRedefine/>
    <w:uiPriority w:val="39"/>
    <w:rsid w:val="00211BE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rsid w:val="00211BEF"/>
    <w:pPr>
      <w:spacing w:after="100"/>
      <w:ind w:left="440"/>
    </w:pPr>
  </w:style>
  <w:style w:type="paragraph" w:styleId="ab">
    <w:name w:val="header"/>
    <w:basedOn w:val="a"/>
    <w:link w:val="ac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211BEF"/>
    <w:rPr>
      <w:rFonts w:cs="Times New Roman"/>
    </w:rPr>
  </w:style>
  <w:style w:type="paragraph" w:styleId="ad">
    <w:name w:val="footer"/>
    <w:basedOn w:val="a"/>
    <w:link w:val="ae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211BEF"/>
    <w:rPr>
      <w:rFonts w:cs="Times New Roman"/>
    </w:rPr>
  </w:style>
  <w:style w:type="character" w:customStyle="1" w:styleId="article-info">
    <w:name w:val="article-info"/>
    <w:uiPriority w:val="99"/>
    <w:rsid w:val="00211BEF"/>
  </w:style>
  <w:style w:type="character" w:customStyle="1" w:styleId="regnumtitle">
    <w:name w:val="regnum_title"/>
    <w:uiPriority w:val="99"/>
    <w:rsid w:val="00211BEF"/>
  </w:style>
  <w:style w:type="character" w:customStyle="1" w:styleId="injecttitle">
    <w:name w:val="inject_title"/>
    <w:uiPriority w:val="99"/>
    <w:rsid w:val="00211BEF"/>
  </w:style>
  <w:style w:type="paragraph" w:styleId="af">
    <w:name w:val="footnote text"/>
    <w:basedOn w:val="a"/>
    <w:link w:val="af0"/>
    <w:uiPriority w:val="99"/>
    <w:semiHidden/>
    <w:rsid w:val="00571BF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571BF1"/>
    <w:rPr>
      <w:rFonts w:cs="Times New Roman"/>
      <w:sz w:val="20"/>
    </w:rPr>
  </w:style>
  <w:style w:type="character" w:styleId="af1">
    <w:name w:val="footnote reference"/>
    <w:basedOn w:val="a0"/>
    <w:uiPriority w:val="99"/>
    <w:semiHidden/>
    <w:rsid w:val="00571BF1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rsid w:val="00EC555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EC55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EC555E"/>
    <w:rPr>
      <w:rFonts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EC55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EC555E"/>
    <w:rPr>
      <w:rFonts w:cs="Times New Roman"/>
      <w:b/>
      <w:sz w:val="20"/>
    </w:rPr>
  </w:style>
  <w:style w:type="paragraph" w:customStyle="1" w:styleId="af7">
    <w:name w:val="СТБ_Основной"/>
    <w:aliases w:val="ОСН"/>
    <w:uiPriority w:val="99"/>
    <w:rsid w:val="00936C2A"/>
    <w:pPr>
      <w:ind w:firstLine="397"/>
      <w:jc w:val="both"/>
    </w:pPr>
    <w:rPr>
      <w:rFonts w:ascii="Arial" w:eastAsia="MS Mincho" w:hAnsi="Arial" w:cs="Arial"/>
      <w:sz w:val="20"/>
      <w:szCs w:val="20"/>
      <w:lang w:eastAsia="en-US"/>
    </w:rPr>
  </w:style>
  <w:style w:type="paragraph" w:customStyle="1" w:styleId="14">
    <w:name w:val="Обычный1"/>
    <w:uiPriority w:val="99"/>
    <w:rsid w:val="00936C2A"/>
    <w:pPr>
      <w:widowControl w:val="0"/>
      <w:jc w:val="both"/>
    </w:pPr>
    <w:rPr>
      <w:rFonts w:ascii="Times New Roman" w:hAnsi="Times New Roman"/>
      <w:sz w:val="20"/>
      <w:szCs w:val="20"/>
    </w:rPr>
  </w:style>
  <w:style w:type="character" w:customStyle="1" w:styleId="15">
    <w:name w:val="СТБ_Ужатый_1"/>
    <w:aliases w:val="Уж1"/>
    <w:uiPriority w:val="99"/>
    <w:rsid w:val="00936C2A"/>
    <w:rPr>
      <w:spacing w:val="-2"/>
    </w:rPr>
  </w:style>
  <w:style w:type="character" w:customStyle="1" w:styleId="22">
    <w:name w:val="СТБ_Ужатый_2"/>
    <w:aliases w:val="Уж2"/>
    <w:uiPriority w:val="99"/>
    <w:rsid w:val="00936C2A"/>
    <w:rPr>
      <w:spacing w:val="-4"/>
    </w:rPr>
  </w:style>
  <w:style w:type="paragraph" w:customStyle="1" w:styleId="jscommentslistenhover">
    <w:name w:val="js_comments_listenhover"/>
    <w:basedOn w:val="a"/>
    <w:uiPriority w:val="99"/>
    <w:rsid w:val="00FA6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Стиль2"/>
    <w:basedOn w:val="13"/>
    <w:uiPriority w:val="99"/>
    <w:rsid w:val="00794DCE"/>
    <w:pPr>
      <w:keepNext/>
      <w:keepLines/>
      <w:spacing w:before="480" w:after="0" w:line="240" w:lineRule="auto"/>
      <w:jc w:val="center"/>
      <w:outlineLvl w:val="0"/>
    </w:pPr>
    <w:rPr>
      <w:b/>
      <w:bCs/>
      <w:color w:val="000000"/>
      <w:sz w:val="28"/>
      <w:szCs w:val="28"/>
    </w:rPr>
  </w:style>
  <w:style w:type="paragraph" w:customStyle="1" w:styleId="32">
    <w:name w:val="Стиль3"/>
    <w:basedOn w:val="21"/>
    <w:uiPriority w:val="99"/>
    <w:rsid w:val="00FD77AF"/>
    <w:pPr>
      <w:tabs>
        <w:tab w:val="right" w:leader="dot" w:pos="9345"/>
      </w:tabs>
      <w:spacing w:line="240" w:lineRule="auto"/>
      <w:jc w:val="center"/>
    </w:pPr>
  </w:style>
  <w:style w:type="paragraph" w:customStyle="1" w:styleId="41">
    <w:name w:val="Стиль4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51">
    <w:name w:val="Стиль5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61">
    <w:name w:val="Стиль6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</w:style>
  <w:style w:type="paragraph" w:customStyle="1" w:styleId="71">
    <w:name w:val="Стиль7"/>
    <w:basedOn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81">
    <w:name w:val="Стиль8"/>
    <w:basedOn w:val="21"/>
    <w:next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91">
    <w:name w:val="Стиль9"/>
    <w:basedOn w:val="21"/>
    <w:uiPriority w:val="99"/>
    <w:rsid w:val="00305AA6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paragraph" w:customStyle="1" w:styleId="100">
    <w:name w:val="Стиль10"/>
    <w:basedOn w:val="21"/>
    <w:uiPriority w:val="99"/>
    <w:rsid w:val="00903EB7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table" w:styleId="24">
    <w:name w:val="Table Columns 2"/>
    <w:basedOn w:val="a1"/>
    <w:uiPriority w:val="99"/>
    <w:locked/>
    <w:rsid w:val="00903EB7"/>
    <w:pPr>
      <w:spacing w:after="200" w:line="276" w:lineRule="auto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Style3">
    <w:name w:val="Char Style 3"/>
    <w:link w:val="Style2"/>
    <w:uiPriority w:val="99"/>
    <w:locked/>
    <w:rsid w:val="00BE40F8"/>
    <w:rPr>
      <w:sz w:val="2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BE40F8"/>
    <w:pPr>
      <w:widowControl w:val="0"/>
      <w:shd w:val="clear" w:color="auto" w:fill="FFFFFF"/>
      <w:spacing w:after="0" w:line="446" w:lineRule="exact"/>
      <w:jc w:val="both"/>
    </w:pPr>
    <w:rPr>
      <w:sz w:val="27"/>
      <w:szCs w:val="20"/>
    </w:rPr>
  </w:style>
  <w:style w:type="paragraph" w:styleId="af8">
    <w:name w:val="Title"/>
    <w:basedOn w:val="a"/>
    <w:next w:val="a"/>
    <w:link w:val="af9"/>
    <w:uiPriority w:val="99"/>
    <w:qFormat/>
    <w:rsid w:val="0036062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36062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a">
    <w:name w:val="Emphasis"/>
    <w:basedOn w:val="a0"/>
    <w:uiPriority w:val="99"/>
    <w:qFormat/>
    <w:rsid w:val="00360629"/>
    <w:rPr>
      <w:rFonts w:cs="Times New Roman"/>
      <w:i/>
      <w:iCs/>
    </w:rPr>
  </w:style>
  <w:style w:type="character" w:customStyle="1" w:styleId="CharStyle5">
    <w:name w:val="Char Style 5"/>
    <w:basedOn w:val="a0"/>
    <w:link w:val="Style4"/>
    <w:uiPriority w:val="99"/>
    <w:locked/>
    <w:rsid w:val="00F9703F"/>
    <w:rPr>
      <w:rFonts w:cs="Times New Roman"/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F9703F"/>
    <w:pPr>
      <w:widowControl w:val="0"/>
      <w:shd w:val="clear" w:color="auto" w:fill="FFFFFF"/>
      <w:spacing w:after="300" w:line="369" w:lineRule="exact"/>
    </w:pPr>
    <w:rPr>
      <w:sz w:val="27"/>
      <w:szCs w:val="27"/>
    </w:rPr>
  </w:style>
  <w:style w:type="numbering" w:customStyle="1" w:styleId="1">
    <w:name w:val="Стиль1"/>
    <w:rsid w:val="009F132C"/>
    <w:pPr>
      <w:numPr>
        <w:numId w:val="6"/>
      </w:numPr>
    </w:pPr>
  </w:style>
  <w:style w:type="numbering" w:styleId="1ai">
    <w:name w:val="Outline List 1"/>
    <w:basedOn w:val="a2"/>
    <w:uiPriority w:val="99"/>
    <w:semiHidden/>
    <w:unhideWhenUsed/>
    <w:locked/>
    <w:rsid w:val="009F132C"/>
    <w:pPr>
      <w:numPr>
        <w:numId w:val="4"/>
      </w:numPr>
    </w:pPr>
  </w:style>
  <w:style w:type="numbering" w:customStyle="1" w:styleId="11">
    <w:name w:val="Статья / Раздел1"/>
    <w:rsid w:val="009F132C"/>
    <w:pPr>
      <w:numPr>
        <w:numId w:val="5"/>
      </w:numPr>
    </w:pPr>
  </w:style>
  <w:style w:type="numbering" w:styleId="111111">
    <w:name w:val="Outline List 2"/>
    <w:basedOn w:val="a2"/>
    <w:uiPriority w:val="99"/>
    <w:semiHidden/>
    <w:unhideWhenUsed/>
    <w:locked/>
    <w:rsid w:val="009F132C"/>
    <w:pPr>
      <w:numPr>
        <w:numId w:val="3"/>
      </w:numPr>
    </w:pPr>
  </w:style>
  <w:style w:type="character" w:customStyle="1" w:styleId="CharStyle10">
    <w:name w:val="Char Style 10"/>
    <w:basedOn w:val="a0"/>
    <w:link w:val="Style9"/>
    <w:rsid w:val="00202399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20239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paragraph" w:styleId="afb">
    <w:name w:val="endnote text"/>
    <w:basedOn w:val="a"/>
    <w:link w:val="afc"/>
    <w:uiPriority w:val="99"/>
    <w:semiHidden/>
    <w:unhideWhenUsed/>
    <w:locked/>
    <w:rsid w:val="00551DD0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551DD0"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locked/>
    <w:rsid w:val="00551DD0"/>
    <w:rPr>
      <w:vertAlign w:val="superscript"/>
    </w:rPr>
  </w:style>
  <w:style w:type="table" w:styleId="afe">
    <w:name w:val="Table Grid"/>
    <w:basedOn w:val="a1"/>
    <w:uiPriority w:val="39"/>
    <w:rsid w:val="0063349E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833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4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13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3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54">
          <w:marLeft w:val="-300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8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5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E88600479B4F48A755DC1009504863" ma:contentTypeVersion="1" ma:contentTypeDescription="Создание документа." ma:contentTypeScope="" ma:versionID="3c4ed760276a75e09d09e7824231497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18EE4-711A-4704-B777-4C13637E2F1B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sharepoint/v3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DC393AF-5A7D-44DD-9FBC-29827C767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89DDE-A6F8-4874-A538-C6DFAC832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F31A2-AAD1-4568-B422-6DEDC00F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25</Pages>
  <Words>6009</Words>
  <Characters>44127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на 26</vt:lpstr>
    </vt:vector>
  </TitlesOfParts>
  <Company/>
  <LinksUpToDate>false</LinksUpToDate>
  <CharactersWithSpaces>50036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26</dc:title>
  <dc:subject/>
  <dc:creator>Николай Петрович</dc:creator>
  <cp:keywords/>
  <dc:description/>
  <cp:lastModifiedBy>Абрамов Борис Тигранович</cp:lastModifiedBy>
  <cp:revision>79</cp:revision>
  <cp:lastPrinted>2020-11-13T13:10:00Z</cp:lastPrinted>
  <dcterms:created xsi:type="dcterms:W3CDTF">2026-06-01T08:21:00Z</dcterms:created>
  <dcterms:modified xsi:type="dcterms:W3CDTF">2026-07-09T08:39:00Z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0x01010063E88600479B4F48A755DC1009504863</vt:lpwstr>
  </property>
</Properties>
</file>